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D5" w:rsidRDefault="009601D5" w:rsidP="00E773B4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E773B4" w:rsidRPr="00497D68" w:rsidRDefault="00E773B4" w:rsidP="00E773B4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97D68">
        <w:rPr>
          <w:rFonts w:ascii="Times New Roman" w:hAnsi="Times New Roman" w:cs="Times New Roman"/>
          <w:b/>
          <w:sz w:val="32"/>
          <w:szCs w:val="32"/>
          <w:lang w:val="es-ES"/>
        </w:rPr>
        <w:t>Secretaría de la Función Pública</w:t>
      </w:r>
    </w:p>
    <w:p w:rsidR="00E773B4" w:rsidRPr="00497D68" w:rsidRDefault="00E773B4" w:rsidP="00E773B4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97D68">
        <w:rPr>
          <w:rFonts w:ascii="Times New Roman" w:hAnsi="Times New Roman" w:cs="Times New Roman"/>
          <w:b/>
          <w:sz w:val="32"/>
          <w:szCs w:val="32"/>
          <w:lang w:val="es-ES"/>
        </w:rPr>
        <w:t>Inform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e</w:t>
      </w:r>
      <w:r w:rsidRPr="00497D68">
        <w:rPr>
          <w:rFonts w:ascii="Times New Roman" w:hAnsi="Times New Roman" w:cs="Times New Roman"/>
          <w:b/>
          <w:sz w:val="32"/>
          <w:szCs w:val="32"/>
          <w:lang w:val="es-ES"/>
        </w:rPr>
        <w:t xml:space="preserve"> de Actividades</w:t>
      </w:r>
    </w:p>
    <w:p w:rsidR="00E773B4" w:rsidRDefault="00FD2AEF" w:rsidP="00E773B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Cuarto </w:t>
      </w:r>
      <w:r w:rsidR="00E773B4" w:rsidRPr="00562647">
        <w:rPr>
          <w:rFonts w:ascii="Times New Roman" w:hAnsi="Times New Roman" w:cs="Times New Roman"/>
          <w:b/>
          <w:sz w:val="28"/>
          <w:szCs w:val="28"/>
          <w:lang w:val="es-ES"/>
        </w:rPr>
        <w:t>Trimestre de 202</w:t>
      </w:r>
      <w:r w:rsidR="00630957">
        <w:rPr>
          <w:rFonts w:ascii="Times New Roman" w:hAnsi="Times New Roman" w:cs="Times New Roman"/>
          <w:b/>
          <w:sz w:val="28"/>
          <w:szCs w:val="28"/>
          <w:lang w:val="es-ES"/>
        </w:rPr>
        <w:t>3</w:t>
      </w:r>
      <w:r w:rsidR="00E773B4" w:rsidRPr="00562647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085177" w:rsidRPr="00562647" w:rsidRDefault="00085177" w:rsidP="00E773B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C4983" w:rsidRDefault="008270BA" w:rsidP="00EA7636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secretaría de la Función</w:t>
      </w:r>
      <w:r w:rsidR="00C216EC">
        <w:rPr>
          <w:rFonts w:ascii="Times New Roman" w:hAnsi="Times New Roman" w:cs="Times New Roman"/>
          <w:sz w:val="24"/>
          <w:szCs w:val="24"/>
          <w:lang w:val="es-ES"/>
        </w:rPr>
        <w:t xml:space="preserve"> Pública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un organismo encargado de planear, coordinar y organizar el sistema de control y evaluación gubernamental, asimismo, inspecciona el ejercicio del gasto público</w:t>
      </w:r>
      <w:r w:rsidR="00842CED">
        <w:rPr>
          <w:rFonts w:ascii="Times New Roman" w:hAnsi="Times New Roman" w:cs="Times New Roman"/>
          <w:sz w:val="24"/>
          <w:szCs w:val="24"/>
          <w:lang w:val="es-ES"/>
        </w:rPr>
        <w:t xml:space="preserve"> del Estado y su congruencia con el Presupuesto de Egresos, además de impulsa</w:t>
      </w:r>
      <w:r w:rsidR="0019178F">
        <w:rPr>
          <w:rFonts w:ascii="Times New Roman" w:hAnsi="Times New Roman" w:cs="Times New Roman"/>
          <w:sz w:val="24"/>
          <w:szCs w:val="24"/>
          <w:lang w:val="es-ES"/>
        </w:rPr>
        <w:t>r la modernización de la administración pública</w:t>
      </w:r>
      <w:r w:rsidR="004B2F8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216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2F87">
        <w:rPr>
          <w:rFonts w:ascii="Times New Roman" w:hAnsi="Times New Roman" w:cs="Times New Roman"/>
          <w:sz w:val="24"/>
          <w:szCs w:val="24"/>
          <w:lang w:val="es-ES"/>
        </w:rPr>
        <w:t xml:space="preserve">A continuación, </w:t>
      </w:r>
      <w:r w:rsidR="00C216EC">
        <w:rPr>
          <w:rFonts w:ascii="Times New Roman" w:hAnsi="Times New Roman" w:cs="Times New Roman"/>
          <w:sz w:val="24"/>
          <w:szCs w:val="24"/>
          <w:lang w:val="es-ES"/>
        </w:rPr>
        <w:t>se describen las actividades realizadas en este trimestre</w:t>
      </w:r>
      <w:r w:rsidR="0019178F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Hlk116659467"/>
      <w:r w:rsidR="00913A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0136DD" w:rsidRDefault="000136DD" w:rsidP="00EA7636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bookmarkEnd w:id="0"/>
    <w:p w:rsidR="00630957" w:rsidRPr="008A22FE" w:rsidRDefault="00630957" w:rsidP="006309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2FE">
        <w:rPr>
          <w:rFonts w:ascii="Times New Roman" w:hAnsi="Times New Roman" w:cs="Times New Roman"/>
          <w:b/>
          <w:sz w:val="32"/>
          <w:szCs w:val="32"/>
        </w:rPr>
        <w:t>Dirección de Supervisión. Fiscalización, Control y Auditoría.</w:t>
      </w:r>
    </w:p>
    <w:p w:rsidR="00630957" w:rsidRDefault="00630957" w:rsidP="006309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2FE">
        <w:rPr>
          <w:rFonts w:ascii="Times New Roman" w:hAnsi="Times New Roman" w:cs="Times New Roman"/>
          <w:b/>
          <w:sz w:val="32"/>
          <w:szCs w:val="32"/>
        </w:rPr>
        <w:t>Informe de Actividades.</w:t>
      </w:r>
    </w:p>
    <w:p w:rsidR="004E4974" w:rsidRPr="008A22FE" w:rsidRDefault="004E4974" w:rsidP="006309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974">
        <w:rPr>
          <w:rFonts w:ascii="Times New Roman" w:hAnsi="Times New Roman" w:cs="Times New Roman"/>
          <w:b/>
          <w:i/>
          <w:sz w:val="24"/>
          <w:szCs w:val="24"/>
        </w:rPr>
        <w:t>Supervisión de Obra Pública.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Con fundamento, en lo previsto en los artículos 65, 66 fracción V de la Ley Orgánica de la Administración Pública del Estado de Tlaxcala, así como, en los artículos 2, 10 fracciones XII, XIII y XV, 14 fracciones I, VII, VIII, X y 17 fracción V del Reglamento Interior de la Secretaría de la Función Pública del Estado, se llevó a cabo supervisión física de obra pública, durante los meses de octubre, noviembre y diciembre correspondientes al cuarto trimestre del ejercicio 2023; se realizaron 1,150 supervisiones a obra pública y servicios relacionados con las mismas; 652 fueron a la Secretaría de Infraestructura (SI) ejercicios 2022 y 2023; 384 al Instituto Tlaxcalteca de la Infraestructura Física Educativa (ITIFE) ejercicios 2022 y 2023; 102 a la Secretaría de Ordenamiento Territorial y Vivienda (</w:t>
      </w:r>
      <w:proofErr w:type="spellStart"/>
      <w:r w:rsidRPr="004E4974">
        <w:rPr>
          <w:rFonts w:ascii="Times New Roman" w:hAnsi="Times New Roman" w:cs="Times New Roman"/>
          <w:sz w:val="24"/>
          <w:szCs w:val="24"/>
        </w:rPr>
        <w:t>SOTyV</w:t>
      </w:r>
      <w:proofErr w:type="spellEnd"/>
      <w:r w:rsidRPr="004E4974">
        <w:rPr>
          <w:rFonts w:ascii="Times New Roman" w:hAnsi="Times New Roman" w:cs="Times New Roman"/>
          <w:sz w:val="24"/>
          <w:szCs w:val="24"/>
        </w:rPr>
        <w:t>) ejercicio 2023; 12 a la Comisión Estatal del Agua y Saneamiento (CEAS).</w:t>
      </w:r>
    </w:p>
    <w:p w:rsidR="004E4974" w:rsidRPr="004E4974" w:rsidRDefault="004E4974" w:rsidP="004E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Descripción y desglose de metas.</w:t>
      </w:r>
    </w:p>
    <w:p w:rsidR="004E4974" w:rsidRPr="004E4974" w:rsidRDefault="004E4974" w:rsidP="004E4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3"/>
      </w:tblGrid>
      <w:tr w:rsidR="004E4974" w:rsidRPr="004E4974" w:rsidTr="00F36314">
        <w:trPr>
          <w:jc w:val="center"/>
        </w:trPr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  <w:rPr>
                <w:b/>
                <w:bCs/>
              </w:rPr>
            </w:pPr>
            <w:r w:rsidRPr="004E4974">
              <w:rPr>
                <w:b/>
                <w:bCs/>
              </w:rPr>
              <w:t>Concepto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  <w:rPr>
                <w:b/>
                <w:bCs/>
              </w:rPr>
            </w:pPr>
            <w:r w:rsidRPr="004E4974">
              <w:rPr>
                <w:b/>
                <w:bCs/>
              </w:rPr>
              <w:t>Meta Alcanzada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  <w:rPr>
                <w:b/>
                <w:bCs/>
              </w:rPr>
            </w:pPr>
            <w:r w:rsidRPr="004E4974">
              <w:rPr>
                <w:b/>
                <w:bCs/>
              </w:rPr>
              <w:t>Octubre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  <w:rPr>
                <w:b/>
                <w:bCs/>
              </w:rPr>
            </w:pPr>
            <w:r w:rsidRPr="004E4974">
              <w:rPr>
                <w:b/>
                <w:bCs/>
              </w:rPr>
              <w:t>Noviembre</w:t>
            </w:r>
          </w:p>
        </w:tc>
        <w:tc>
          <w:tcPr>
            <w:tcW w:w="1823" w:type="dxa"/>
            <w:vAlign w:val="center"/>
          </w:tcPr>
          <w:p w:rsidR="004E4974" w:rsidRPr="004E4974" w:rsidRDefault="004E4974" w:rsidP="004E4974">
            <w:pPr>
              <w:jc w:val="center"/>
              <w:rPr>
                <w:b/>
                <w:bCs/>
              </w:rPr>
            </w:pPr>
            <w:r w:rsidRPr="004E4974">
              <w:rPr>
                <w:b/>
                <w:bCs/>
              </w:rPr>
              <w:t>Diciembre</w:t>
            </w:r>
          </w:p>
        </w:tc>
      </w:tr>
      <w:tr w:rsidR="004E4974" w:rsidRPr="004E4974" w:rsidTr="00F36314">
        <w:trPr>
          <w:jc w:val="center"/>
        </w:trPr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</w:pPr>
            <w:r w:rsidRPr="004E4974">
              <w:t>Inspección Física de Obra Púbica.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</w:pPr>
            <w:r w:rsidRPr="004E4974">
              <w:t>1,150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</w:pPr>
            <w:r w:rsidRPr="004E4974">
              <w:t>500</w:t>
            </w:r>
          </w:p>
        </w:tc>
        <w:tc>
          <w:tcPr>
            <w:tcW w:w="1822" w:type="dxa"/>
            <w:vAlign w:val="center"/>
          </w:tcPr>
          <w:p w:rsidR="004E4974" w:rsidRPr="004E4974" w:rsidRDefault="004E4974" w:rsidP="004E4974">
            <w:pPr>
              <w:jc w:val="center"/>
            </w:pPr>
            <w:r w:rsidRPr="004E4974">
              <w:t>372</w:t>
            </w:r>
          </w:p>
        </w:tc>
        <w:tc>
          <w:tcPr>
            <w:tcW w:w="1823" w:type="dxa"/>
            <w:vAlign w:val="center"/>
          </w:tcPr>
          <w:p w:rsidR="004E4974" w:rsidRPr="004E4974" w:rsidRDefault="004E4974" w:rsidP="004E4974">
            <w:pPr>
              <w:jc w:val="center"/>
            </w:pPr>
            <w:r w:rsidRPr="004E4974">
              <w:t>278</w:t>
            </w:r>
          </w:p>
        </w:tc>
      </w:tr>
    </w:tbl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4974">
        <w:rPr>
          <w:rFonts w:ascii="Times New Roman" w:hAnsi="Times New Roman" w:cs="Times New Roman"/>
          <w:b/>
          <w:i/>
          <w:sz w:val="24"/>
          <w:szCs w:val="24"/>
        </w:rPr>
        <w:t>Auditoría de Obra Pública y Programas Sociales.</w:t>
      </w:r>
      <w:r w:rsidRPr="004E49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En el cuarto trimestre del ejercicio fiscal 2023, se recibieron dos solicitudes de claves de usuario y contraseñas para el Sistema Informático BESOP por parte de los Ayuntamientos de Contla de Juan Cuamatzi y Muñoz de Domingo Arenas.</w:t>
      </w:r>
    </w:p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2232"/>
        <w:gridCol w:w="2259"/>
        <w:gridCol w:w="4337"/>
      </w:tblGrid>
      <w:tr w:rsidR="004E4974" w:rsidRPr="004E4974" w:rsidTr="00F36314">
        <w:tc>
          <w:tcPr>
            <w:tcW w:w="2232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BESOP</w:t>
            </w:r>
          </w:p>
        </w:tc>
        <w:tc>
          <w:tcPr>
            <w:tcW w:w="2259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MES</w:t>
            </w:r>
          </w:p>
        </w:tc>
        <w:tc>
          <w:tcPr>
            <w:tcW w:w="4337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DEPENDENCIAS/AYUNTAMIENTOS</w:t>
            </w:r>
          </w:p>
        </w:tc>
      </w:tr>
      <w:tr w:rsidR="004E4974" w:rsidRPr="004E4974" w:rsidTr="00F36314">
        <w:tc>
          <w:tcPr>
            <w:tcW w:w="2232" w:type="dxa"/>
            <w:vMerge w:val="restart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</w:rPr>
              <w:t>CLAVE DE USUARIO Y CONTRASEÑA.</w:t>
            </w: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OCTUBRE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E4974" w:rsidRPr="004E4974" w:rsidTr="00F36314">
        <w:tc>
          <w:tcPr>
            <w:tcW w:w="2232" w:type="dxa"/>
            <w:vMerge/>
            <w:vAlign w:val="center"/>
          </w:tcPr>
          <w:p w:rsidR="004E4974" w:rsidRPr="004E4974" w:rsidRDefault="004E4974" w:rsidP="004E4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NOVIEMBRE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E4974" w:rsidRPr="004E4974" w:rsidTr="00F36314">
        <w:tc>
          <w:tcPr>
            <w:tcW w:w="2232" w:type="dxa"/>
            <w:vMerge/>
            <w:vAlign w:val="center"/>
          </w:tcPr>
          <w:p w:rsidR="004E4974" w:rsidRPr="004E4974" w:rsidRDefault="004E4974" w:rsidP="004E4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DICIEMBRE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E4974" w:rsidRPr="004E4974" w:rsidTr="00F36314">
        <w:tc>
          <w:tcPr>
            <w:tcW w:w="223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TOTAL.</w:t>
            </w: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En el cuarto trimestre del ejercicio fiscal 2023, con la finalidad verificar el cumplimiento de metas y objetivos, y la correcta aplicación de los recursos que el Gobierno Federal transfirió al Gobierno del Estado, así como los propios en el ejercicio presupuestal 2022 y 2023 para la ejecución de diversos programas en beneficio de la sociedad tlaxcalteca, se </w:t>
      </w:r>
      <w:proofErr w:type="spellStart"/>
      <w:r w:rsidRPr="004E4974">
        <w:rPr>
          <w:rFonts w:ascii="Times New Roman" w:hAnsi="Times New Roman" w:cs="Times New Roman"/>
          <w:sz w:val="24"/>
          <w:szCs w:val="24"/>
        </w:rPr>
        <w:t>aperturaron</w:t>
      </w:r>
      <w:proofErr w:type="spellEnd"/>
      <w:r w:rsidRPr="004E4974">
        <w:rPr>
          <w:rFonts w:ascii="Times New Roman" w:hAnsi="Times New Roman" w:cs="Times New Roman"/>
          <w:sz w:val="24"/>
          <w:szCs w:val="24"/>
        </w:rPr>
        <w:t xml:space="preserve"> 3 auditorías directas. Mismas que están enfocadas a 2 dependencias, correspondientes a 2 programas sociales</w:t>
      </w:r>
    </w:p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2232"/>
        <w:gridCol w:w="2259"/>
        <w:gridCol w:w="4337"/>
      </w:tblGrid>
      <w:tr w:rsidR="004E4974" w:rsidRPr="004E4974" w:rsidTr="00F36314">
        <w:tc>
          <w:tcPr>
            <w:tcW w:w="2232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AUDITORÍAS</w:t>
            </w:r>
          </w:p>
        </w:tc>
        <w:tc>
          <w:tcPr>
            <w:tcW w:w="2259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MES</w:t>
            </w:r>
          </w:p>
        </w:tc>
        <w:tc>
          <w:tcPr>
            <w:tcW w:w="4337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DEPENDENCIAS</w:t>
            </w:r>
          </w:p>
        </w:tc>
      </w:tr>
      <w:tr w:rsidR="004E4974" w:rsidRPr="004E4974" w:rsidTr="00F36314">
        <w:tc>
          <w:tcPr>
            <w:tcW w:w="2232" w:type="dxa"/>
            <w:vMerge w:val="restart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</w:rPr>
              <w:t>AUDITORÍAS APERTURADAS</w:t>
            </w: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OCTUBRE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974" w:rsidRPr="004E4974" w:rsidTr="00F36314">
        <w:tc>
          <w:tcPr>
            <w:tcW w:w="2232" w:type="dxa"/>
            <w:vMerge/>
            <w:vAlign w:val="center"/>
          </w:tcPr>
          <w:p w:rsidR="004E4974" w:rsidRPr="004E4974" w:rsidRDefault="004E4974" w:rsidP="004E4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NOVIEMBRE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974" w:rsidRPr="004E4974" w:rsidTr="00F36314">
        <w:tc>
          <w:tcPr>
            <w:tcW w:w="2232" w:type="dxa"/>
            <w:vMerge/>
            <w:vAlign w:val="center"/>
          </w:tcPr>
          <w:p w:rsidR="004E4974" w:rsidRPr="004E4974" w:rsidRDefault="004E4974" w:rsidP="004E4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DICIEMBRE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4974" w:rsidRPr="004E4974" w:rsidTr="00F36314">
        <w:tc>
          <w:tcPr>
            <w:tcW w:w="223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TOTAL.</w:t>
            </w:r>
          </w:p>
        </w:tc>
        <w:tc>
          <w:tcPr>
            <w:tcW w:w="2259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7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E4974">
        <w:rPr>
          <w:rFonts w:ascii="Times New Roman" w:hAnsi="Times New Roman" w:cs="Times New Roman"/>
          <w:sz w:val="24"/>
          <w:szCs w:val="24"/>
        </w:rPr>
        <w:t>En el cuarto trimestre del ejercicio fiscal 2023, se asistió a doscientos treinta y siete</w:t>
      </w:r>
      <w:r w:rsidRPr="004E49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4974">
        <w:rPr>
          <w:rFonts w:ascii="Times New Roman" w:hAnsi="Times New Roman" w:cs="Times New Roman"/>
          <w:sz w:val="24"/>
          <w:szCs w:val="24"/>
        </w:rPr>
        <w:t>procesos de licitaciones para verificar el cumplimiento normativo de los procedimientos de adjudicación de obras públicas y servicios relacionados con las mismas, en los que se ejercieron recursos federales y estatales por parte de dependencias y ayuntamientos</w:t>
      </w:r>
      <w:r w:rsidR="000136DD">
        <w:rPr>
          <w:rFonts w:ascii="Times New Roman" w:hAnsi="Times New Roman" w:cs="Times New Roman"/>
          <w:sz w:val="24"/>
          <w:szCs w:val="24"/>
        </w:rPr>
        <w:t>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aconcuadrcula4"/>
        <w:tblW w:w="8936" w:type="dxa"/>
        <w:tblLayout w:type="fixed"/>
        <w:tblLook w:val="04A0" w:firstRow="1" w:lastRow="0" w:firstColumn="1" w:lastColumn="0" w:noHBand="0" w:noVBand="1"/>
      </w:tblPr>
      <w:tblGrid>
        <w:gridCol w:w="1980"/>
        <w:gridCol w:w="1683"/>
        <w:gridCol w:w="2286"/>
        <w:gridCol w:w="1985"/>
        <w:gridCol w:w="1002"/>
      </w:tblGrid>
      <w:tr w:rsidR="004E4974" w:rsidRPr="004E4974" w:rsidTr="00F36314">
        <w:tc>
          <w:tcPr>
            <w:tcW w:w="1980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lastRenderedPageBreak/>
              <w:t>LICITACIONES</w:t>
            </w:r>
          </w:p>
        </w:tc>
        <w:tc>
          <w:tcPr>
            <w:tcW w:w="1683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MES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AYUNTAMIENTOS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E4974">
              <w:rPr>
                <w:rFonts w:cs="Times New Roman"/>
                <w:b/>
                <w:bCs/>
                <w:color w:val="000000"/>
              </w:rPr>
              <w:t>DEPENDENCIAS</w:t>
            </w:r>
          </w:p>
        </w:tc>
        <w:tc>
          <w:tcPr>
            <w:tcW w:w="1002" w:type="dxa"/>
            <w:shd w:val="clear" w:color="auto" w:fill="D9E2F3" w:themeFill="accent1" w:themeFillTint="33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gramStart"/>
            <w:r w:rsidRPr="004E4974">
              <w:rPr>
                <w:rFonts w:cs="Times New Roman"/>
                <w:b/>
                <w:bCs/>
                <w:color w:val="000000"/>
              </w:rPr>
              <w:t>TOTAL</w:t>
            </w:r>
            <w:proofErr w:type="gramEnd"/>
            <w:r w:rsidRPr="004E4974">
              <w:rPr>
                <w:rFonts w:cs="Times New Roman"/>
                <w:b/>
                <w:bCs/>
                <w:color w:val="000000"/>
              </w:rPr>
              <w:t xml:space="preserve"> POR MES</w:t>
            </w:r>
          </w:p>
        </w:tc>
      </w:tr>
      <w:tr w:rsidR="004E4974" w:rsidRPr="004E4974" w:rsidTr="00F36314">
        <w:tc>
          <w:tcPr>
            <w:tcW w:w="1980" w:type="dxa"/>
            <w:vMerge w:val="restart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</w:rPr>
              <w:t>ASISTENCIA A LICITACIONES</w:t>
            </w:r>
          </w:p>
        </w:tc>
        <w:tc>
          <w:tcPr>
            <w:tcW w:w="1683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OCTUBRE</w:t>
            </w:r>
          </w:p>
        </w:tc>
        <w:tc>
          <w:tcPr>
            <w:tcW w:w="2286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00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111</w:t>
            </w:r>
          </w:p>
        </w:tc>
      </w:tr>
      <w:tr w:rsidR="004E4974" w:rsidRPr="004E4974" w:rsidTr="00F36314">
        <w:tc>
          <w:tcPr>
            <w:tcW w:w="1980" w:type="dxa"/>
            <w:vMerge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NOVIEMBRE</w:t>
            </w:r>
          </w:p>
        </w:tc>
        <w:tc>
          <w:tcPr>
            <w:tcW w:w="2286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00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96</w:t>
            </w:r>
          </w:p>
        </w:tc>
      </w:tr>
      <w:tr w:rsidR="004E4974" w:rsidRPr="004E4974" w:rsidTr="00F36314">
        <w:tc>
          <w:tcPr>
            <w:tcW w:w="1980" w:type="dxa"/>
            <w:vMerge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color w:val="000000"/>
                <w:sz w:val="24"/>
                <w:szCs w:val="24"/>
              </w:rPr>
              <w:t>DICIEMBRE</w:t>
            </w:r>
          </w:p>
        </w:tc>
        <w:tc>
          <w:tcPr>
            <w:tcW w:w="2286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4E4974" w:rsidRPr="004E4974" w:rsidTr="00F36314">
        <w:tc>
          <w:tcPr>
            <w:tcW w:w="1980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</w:rPr>
              <w:t>TOTAL.</w:t>
            </w:r>
          </w:p>
        </w:tc>
        <w:tc>
          <w:tcPr>
            <w:tcW w:w="1683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286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002" w:type="dxa"/>
            <w:vAlign w:val="center"/>
          </w:tcPr>
          <w:p w:rsidR="004E4974" w:rsidRPr="004E4974" w:rsidRDefault="004E4974" w:rsidP="004E497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974">
              <w:rPr>
                <w:rFonts w:cs="Times New Roman"/>
                <w:b/>
                <w:bCs/>
                <w:sz w:val="24"/>
                <w:szCs w:val="24"/>
              </w:rPr>
              <w:t>237</w:t>
            </w:r>
          </w:p>
        </w:tc>
      </w:tr>
    </w:tbl>
    <w:p w:rsidR="004E4974" w:rsidRPr="004E4974" w:rsidRDefault="004E4974" w:rsidP="004E497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974">
        <w:rPr>
          <w:rFonts w:ascii="Times New Roman" w:hAnsi="Times New Roman" w:cs="Times New Roman"/>
          <w:b/>
          <w:i/>
          <w:sz w:val="24"/>
          <w:szCs w:val="24"/>
        </w:rPr>
        <w:t>Control y auditoría.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En cumplimiento al artículo 14 fracciones I, V, VI, XX, XIV y XXVII del Reglamento Interior de la Secretaría de la Función Pública del Estado de Tlaxcala se dio seguimiento a las siguientes actividades: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974">
        <w:rPr>
          <w:rFonts w:ascii="Times New Roman" w:hAnsi="Times New Roman" w:cs="Times New Roman"/>
          <w:i/>
          <w:sz w:val="24"/>
          <w:szCs w:val="24"/>
          <w:u w:val="single"/>
        </w:rPr>
        <w:t>Auditorías Internas de Cumplimiento.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Se dio inicio a las Auditorías Internas de Cumplimiento del programa 2023 de la siguiente dependencia:</w:t>
      </w:r>
    </w:p>
    <w:p w:rsidR="004E4974" w:rsidRPr="004E4974" w:rsidRDefault="004E4974" w:rsidP="004E497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Secretaría de Turismo.</w:t>
      </w:r>
    </w:p>
    <w:p w:rsidR="004E4974" w:rsidRPr="004E4974" w:rsidRDefault="004E4974" w:rsidP="004E497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Fondo Macro para el Desarrollo Integral de Tlaxcala.</w:t>
      </w:r>
    </w:p>
    <w:p w:rsidR="004E4974" w:rsidRPr="004E4974" w:rsidRDefault="004E4974" w:rsidP="004E497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Instituto Tlaxcalteca de la Infraestructura Física Educativa.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Se emitieron cierres de auditoría internas de cumplimiento del ejercicio 2022 de las siguientes entidades:</w:t>
      </w:r>
    </w:p>
    <w:p w:rsidR="004E4974" w:rsidRPr="004E4974" w:rsidRDefault="004E4974" w:rsidP="004E497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Unidad del Sistema para la Carrera de las Maestras y Maestros de la Secretaría de Educación Pública y Unidad de Servicios Educativos del Estado de Tlaxcala.</w:t>
      </w:r>
    </w:p>
    <w:p w:rsidR="004E4974" w:rsidRPr="004E4974" w:rsidRDefault="004E4974" w:rsidP="004E497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Instituto Estatal de la Mujer. </w:t>
      </w:r>
    </w:p>
    <w:p w:rsidR="004E4974" w:rsidRPr="004E4974" w:rsidRDefault="004E4974" w:rsidP="004E497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Consejo Estatal de Población.</w:t>
      </w:r>
    </w:p>
    <w:p w:rsidR="004E4974" w:rsidRPr="004E4974" w:rsidRDefault="004E4974" w:rsidP="004E497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Coordinación Estatal del Programa para el Desarrollo Profesional Docente de la Secretaría de Educación Pública y Unidad de Servicios Educativos del Estado de Tlaxcala.</w:t>
      </w:r>
    </w:p>
    <w:p w:rsidR="004E4974" w:rsidRPr="004E4974" w:rsidRDefault="004E4974" w:rsidP="004E497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Comisión Estatal para la Protección Contra Riesgos Sanitarios.</w:t>
      </w:r>
    </w:p>
    <w:p w:rsid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Asimismo, se emitieron los siguientes dictámenes de </w:t>
      </w:r>
      <w:proofErr w:type="spellStart"/>
      <w:r w:rsidRPr="004E4974">
        <w:rPr>
          <w:rFonts w:ascii="Times New Roman" w:hAnsi="Times New Roman" w:cs="Times New Roman"/>
          <w:sz w:val="24"/>
          <w:szCs w:val="24"/>
        </w:rPr>
        <w:t>solventación</w:t>
      </w:r>
      <w:proofErr w:type="spellEnd"/>
      <w:r w:rsidRPr="004E4974">
        <w:rPr>
          <w:rFonts w:ascii="Times New Roman" w:hAnsi="Times New Roman" w:cs="Times New Roman"/>
          <w:sz w:val="24"/>
          <w:szCs w:val="24"/>
        </w:rPr>
        <w:t xml:space="preserve"> de las auditorías internas de cumplimiento 2022 de la siguiente entidad:</w:t>
      </w:r>
    </w:p>
    <w:p w:rsidR="006D41E0" w:rsidRPr="004E4974" w:rsidRDefault="006D41E0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Movilidad y Transporte.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974">
        <w:rPr>
          <w:rFonts w:ascii="Times New Roman" w:hAnsi="Times New Roman" w:cs="Times New Roman"/>
          <w:i/>
          <w:sz w:val="24"/>
          <w:szCs w:val="24"/>
          <w:u w:val="single"/>
        </w:rPr>
        <w:t>Visitas de Inspección de Control Interno.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Se iniciaron de Visitas de Inspección de Control Interno de 2023 de las siguientes entidades.</w:t>
      </w:r>
    </w:p>
    <w:tbl>
      <w:tblPr>
        <w:tblStyle w:val="Tablaconcuadrcula4"/>
        <w:tblW w:w="8501" w:type="dxa"/>
        <w:jc w:val="center"/>
        <w:tblLook w:val="04A0" w:firstRow="1" w:lastRow="0" w:firstColumn="1" w:lastColumn="0" w:noHBand="0" w:noVBand="1"/>
      </w:tblPr>
      <w:tblGrid>
        <w:gridCol w:w="606"/>
        <w:gridCol w:w="4351"/>
        <w:gridCol w:w="3544"/>
      </w:tblGrid>
      <w:tr w:rsidR="004E4974" w:rsidRPr="004E4974" w:rsidTr="00F36314">
        <w:trPr>
          <w:jc w:val="center"/>
        </w:trPr>
        <w:tc>
          <w:tcPr>
            <w:tcW w:w="606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974">
              <w:rPr>
                <w:rFonts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51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974">
              <w:rPr>
                <w:rFonts w:cs="Times New Roman"/>
                <w:b/>
                <w:sz w:val="24"/>
                <w:szCs w:val="24"/>
              </w:rPr>
              <w:t>Dependencia/entidad.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974">
              <w:rPr>
                <w:rFonts w:cs="Times New Roman"/>
                <w:b/>
                <w:sz w:val="24"/>
                <w:szCs w:val="24"/>
              </w:rPr>
              <w:t>Rubro a revisar.</w:t>
            </w:r>
          </w:p>
        </w:tc>
      </w:tr>
      <w:tr w:rsidR="004E4974" w:rsidRPr="004E4974" w:rsidTr="00F36314">
        <w:trPr>
          <w:jc w:val="center"/>
        </w:trPr>
        <w:tc>
          <w:tcPr>
            <w:tcW w:w="606" w:type="dxa"/>
            <w:vAlign w:val="center"/>
          </w:tcPr>
          <w:p w:rsidR="004E4974" w:rsidRPr="004E4974" w:rsidRDefault="004E4974" w:rsidP="004E497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vAlign w:val="center"/>
          </w:tcPr>
          <w:p w:rsidR="004E4974" w:rsidRPr="004E4974" w:rsidRDefault="004E4974" w:rsidP="004E4974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974">
              <w:rPr>
                <w:rFonts w:cs="Times New Roman"/>
                <w:sz w:val="24"/>
                <w:szCs w:val="24"/>
              </w:rPr>
              <w:t>Dirección de Ingresos de la Secretaría de Finanzas (Oficina Recaudadora de Huamantla).</w:t>
            </w:r>
          </w:p>
        </w:tc>
        <w:tc>
          <w:tcPr>
            <w:tcW w:w="3544" w:type="dxa"/>
            <w:vAlign w:val="center"/>
          </w:tcPr>
          <w:p w:rsidR="004E4974" w:rsidRPr="004E4974" w:rsidRDefault="004E4974" w:rsidP="004E4974">
            <w:pPr>
              <w:spacing w:line="276" w:lineRule="auto"/>
              <w:jc w:val="both"/>
              <w:rPr>
                <w:rFonts w:eastAsia="Times New Roman" w:cs="Times New Roman"/>
                <w:lang w:eastAsia="es-MX"/>
              </w:rPr>
            </w:pPr>
            <w:r w:rsidRPr="004E4974">
              <w:rPr>
                <w:rFonts w:eastAsia="Times New Roman" w:cs="Times New Roman"/>
                <w:lang w:eastAsia="es-MX"/>
              </w:rPr>
              <w:t>Control Interno.</w:t>
            </w:r>
          </w:p>
        </w:tc>
      </w:tr>
    </w:tbl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Asimismo, se emitieron los siguientes dictámenes de </w:t>
      </w:r>
      <w:proofErr w:type="spellStart"/>
      <w:r w:rsidRPr="004E4974">
        <w:rPr>
          <w:rFonts w:ascii="Times New Roman" w:hAnsi="Times New Roman" w:cs="Times New Roman"/>
          <w:sz w:val="24"/>
          <w:szCs w:val="24"/>
        </w:rPr>
        <w:t>solventación</w:t>
      </w:r>
      <w:proofErr w:type="spellEnd"/>
      <w:r w:rsidRPr="004E4974">
        <w:rPr>
          <w:rFonts w:ascii="Times New Roman" w:hAnsi="Times New Roman" w:cs="Times New Roman"/>
          <w:sz w:val="24"/>
          <w:szCs w:val="24"/>
        </w:rPr>
        <w:t xml:space="preserve"> de las Visitas de Inspección de Control Interno de 2022 de las siguientes entidades:</w:t>
      </w:r>
    </w:p>
    <w:p w:rsidR="004E4974" w:rsidRPr="004E4974" w:rsidRDefault="004E4974" w:rsidP="004E497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>Fondo de Ayuda, Asistencia y Reparación de Daño a las Víctimas y Ofendidos para el Estado de Tlaxcala.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974">
        <w:rPr>
          <w:rFonts w:ascii="Times New Roman" w:hAnsi="Times New Roman" w:cs="Times New Roman"/>
          <w:i/>
          <w:sz w:val="24"/>
          <w:szCs w:val="24"/>
          <w:u w:val="single"/>
        </w:rPr>
        <w:t>Auditorías Externas.</w:t>
      </w:r>
    </w:p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74">
        <w:rPr>
          <w:rFonts w:ascii="Times New Roman" w:hAnsi="Times New Roman" w:cs="Times New Roman"/>
          <w:sz w:val="24"/>
          <w:szCs w:val="24"/>
        </w:rPr>
        <w:t xml:space="preserve">Se notificaron dictámenes de </w:t>
      </w:r>
      <w:proofErr w:type="spellStart"/>
      <w:r w:rsidRPr="004E4974">
        <w:rPr>
          <w:rFonts w:ascii="Times New Roman" w:hAnsi="Times New Roman" w:cs="Times New Roman"/>
          <w:sz w:val="24"/>
          <w:szCs w:val="24"/>
        </w:rPr>
        <w:t>solventación</w:t>
      </w:r>
      <w:proofErr w:type="spellEnd"/>
      <w:r w:rsidRPr="004E4974">
        <w:rPr>
          <w:rFonts w:ascii="Times New Roman" w:hAnsi="Times New Roman" w:cs="Times New Roman"/>
          <w:sz w:val="24"/>
          <w:szCs w:val="24"/>
        </w:rPr>
        <w:t xml:space="preserve"> de observaciones de las siguientes entidades:</w:t>
      </w:r>
    </w:p>
    <w:tbl>
      <w:tblPr>
        <w:tblStyle w:val="Tablaconcuadrcula4"/>
        <w:tblW w:w="8642" w:type="dxa"/>
        <w:jc w:val="center"/>
        <w:tblLook w:val="04A0" w:firstRow="1" w:lastRow="0" w:firstColumn="1" w:lastColumn="0" w:noHBand="0" w:noVBand="1"/>
      </w:tblPr>
      <w:tblGrid>
        <w:gridCol w:w="587"/>
        <w:gridCol w:w="5066"/>
        <w:gridCol w:w="2989"/>
      </w:tblGrid>
      <w:tr w:rsidR="004E4974" w:rsidRPr="004E4974" w:rsidTr="00F36314">
        <w:trPr>
          <w:jc w:val="center"/>
        </w:trPr>
        <w:tc>
          <w:tcPr>
            <w:tcW w:w="587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4E4974">
              <w:rPr>
                <w:rFonts w:cs="Times New Roman"/>
                <w:b/>
              </w:rPr>
              <w:t>No.</w:t>
            </w:r>
          </w:p>
        </w:tc>
        <w:tc>
          <w:tcPr>
            <w:tcW w:w="5066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4E4974">
              <w:rPr>
                <w:rFonts w:cs="Times New Roman"/>
                <w:b/>
              </w:rPr>
              <w:t>Dependencia/entidad.</w:t>
            </w:r>
          </w:p>
        </w:tc>
        <w:tc>
          <w:tcPr>
            <w:tcW w:w="2989" w:type="dxa"/>
            <w:shd w:val="clear" w:color="auto" w:fill="DEEAF6" w:themeFill="accent5" w:themeFillTint="33"/>
            <w:vAlign w:val="center"/>
          </w:tcPr>
          <w:p w:rsidR="004E4974" w:rsidRPr="004E4974" w:rsidRDefault="004E4974" w:rsidP="004E4974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4E4974">
              <w:rPr>
                <w:rFonts w:cs="Times New Roman"/>
                <w:b/>
              </w:rPr>
              <w:t>Tipo de dictamen</w:t>
            </w:r>
          </w:p>
        </w:tc>
      </w:tr>
      <w:tr w:rsidR="004E4974" w:rsidRPr="004E4974" w:rsidTr="00F36314">
        <w:trPr>
          <w:jc w:val="center"/>
        </w:trPr>
        <w:tc>
          <w:tcPr>
            <w:tcW w:w="587" w:type="dxa"/>
            <w:vAlign w:val="center"/>
          </w:tcPr>
          <w:p w:rsidR="004E4974" w:rsidRPr="00A80D50" w:rsidRDefault="004E4974" w:rsidP="004E497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Universidad Politécnica de Tlaxcala</w:t>
            </w:r>
          </w:p>
        </w:tc>
        <w:tc>
          <w:tcPr>
            <w:tcW w:w="2989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eastAsia="Times New Roman" w:cs="Times New Roman"/>
                <w:sz w:val="24"/>
                <w:szCs w:val="24"/>
                <w:lang w:eastAsia="es-MX"/>
              </w:rPr>
            </w:pPr>
            <w:r w:rsidRPr="00A80D50">
              <w:rPr>
                <w:rFonts w:eastAsia="Times New Roman" w:cs="Times New Roman"/>
                <w:sz w:val="24"/>
                <w:szCs w:val="24"/>
                <w:lang w:eastAsia="es-MX"/>
              </w:rPr>
              <w:t>Dictamen de Estados Financieros.</w:t>
            </w:r>
          </w:p>
        </w:tc>
      </w:tr>
      <w:tr w:rsidR="004E4974" w:rsidRPr="004E4974" w:rsidTr="00F36314">
        <w:trPr>
          <w:jc w:val="center"/>
        </w:trPr>
        <w:tc>
          <w:tcPr>
            <w:tcW w:w="587" w:type="dxa"/>
            <w:vAlign w:val="center"/>
          </w:tcPr>
          <w:p w:rsidR="004E4974" w:rsidRPr="00A80D50" w:rsidRDefault="004E4974" w:rsidP="004E497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66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eastAsia="Times New Roman" w:cs="Times New Roman"/>
                <w:sz w:val="24"/>
                <w:szCs w:val="24"/>
                <w:lang w:eastAsia="es-MX"/>
              </w:rPr>
            </w:pPr>
            <w:r w:rsidRPr="00A80D50">
              <w:rPr>
                <w:rFonts w:eastAsia="Times New Roman" w:cs="Times New Roman"/>
                <w:sz w:val="24"/>
                <w:szCs w:val="24"/>
                <w:lang w:eastAsia="es-MX"/>
              </w:rPr>
              <w:t>Universidad Politécnica de Tlaxcala Región Poniente.</w:t>
            </w:r>
          </w:p>
        </w:tc>
        <w:tc>
          <w:tcPr>
            <w:tcW w:w="2989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eastAsia="Times New Roman" w:cs="Times New Roman"/>
                <w:sz w:val="24"/>
                <w:szCs w:val="24"/>
                <w:lang w:eastAsia="es-MX"/>
              </w:rPr>
            </w:pPr>
            <w:r w:rsidRPr="00A80D50">
              <w:rPr>
                <w:rFonts w:eastAsia="Times New Roman" w:cs="Times New Roman"/>
                <w:sz w:val="24"/>
                <w:szCs w:val="24"/>
                <w:lang w:eastAsia="es-MX"/>
              </w:rPr>
              <w:t>Dictamen de Estados Financieros.</w:t>
            </w:r>
          </w:p>
        </w:tc>
      </w:tr>
      <w:tr w:rsidR="004E4974" w:rsidRPr="004E4974" w:rsidTr="00F36314">
        <w:trPr>
          <w:jc w:val="center"/>
        </w:trPr>
        <w:tc>
          <w:tcPr>
            <w:tcW w:w="587" w:type="dxa"/>
            <w:vAlign w:val="center"/>
          </w:tcPr>
          <w:p w:rsidR="004E4974" w:rsidRPr="00A80D50" w:rsidRDefault="004E4974" w:rsidP="004E497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66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Universidad Tecnológica de Tlaxcala.</w:t>
            </w:r>
          </w:p>
        </w:tc>
        <w:tc>
          <w:tcPr>
            <w:tcW w:w="2989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eastAsia="Times New Roman" w:cs="Times New Roman"/>
                <w:sz w:val="24"/>
                <w:szCs w:val="24"/>
                <w:lang w:eastAsia="es-MX"/>
              </w:rPr>
            </w:pPr>
            <w:r w:rsidRPr="00A80D50">
              <w:rPr>
                <w:rFonts w:eastAsia="Times New Roman" w:cs="Times New Roman"/>
                <w:sz w:val="24"/>
                <w:szCs w:val="24"/>
                <w:lang w:eastAsia="es-MX"/>
              </w:rPr>
              <w:t>Dictamen de Estados Financieros.</w:t>
            </w:r>
          </w:p>
        </w:tc>
      </w:tr>
      <w:tr w:rsidR="004E4974" w:rsidRPr="004E4974" w:rsidTr="00F36314">
        <w:trPr>
          <w:jc w:val="center"/>
        </w:trPr>
        <w:tc>
          <w:tcPr>
            <w:tcW w:w="587" w:type="dxa"/>
            <w:vAlign w:val="center"/>
          </w:tcPr>
          <w:p w:rsidR="004E4974" w:rsidRPr="00A80D50" w:rsidRDefault="004E4974" w:rsidP="004E497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cs="Times New Roman"/>
                <w:sz w:val="24"/>
                <w:szCs w:val="24"/>
              </w:rPr>
            </w:pPr>
            <w:r w:rsidRPr="00A80D50">
              <w:rPr>
                <w:rFonts w:cs="Times New Roman"/>
                <w:sz w:val="24"/>
                <w:szCs w:val="24"/>
              </w:rPr>
              <w:t>Colegio de Educación Profesional Técnica del Estado de Tlaxcala.</w:t>
            </w:r>
          </w:p>
        </w:tc>
        <w:tc>
          <w:tcPr>
            <w:tcW w:w="2989" w:type="dxa"/>
            <w:vAlign w:val="center"/>
          </w:tcPr>
          <w:p w:rsidR="004E4974" w:rsidRPr="00A80D50" w:rsidRDefault="004E4974" w:rsidP="004E4974">
            <w:pPr>
              <w:jc w:val="both"/>
              <w:rPr>
                <w:rFonts w:eastAsia="Times New Roman" w:cs="Times New Roman"/>
                <w:sz w:val="24"/>
                <w:szCs w:val="24"/>
                <w:lang w:eastAsia="es-MX"/>
              </w:rPr>
            </w:pPr>
            <w:r w:rsidRPr="00A80D50">
              <w:rPr>
                <w:rFonts w:eastAsia="Times New Roman" w:cs="Times New Roman"/>
                <w:sz w:val="24"/>
                <w:szCs w:val="24"/>
                <w:lang w:eastAsia="es-MX"/>
              </w:rPr>
              <w:t>Dictamen de Estados Financieros.</w:t>
            </w:r>
          </w:p>
        </w:tc>
      </w:tr>
    </w:tbl>
    <w:p w:rsidR="004E4974" w:rsidRPr="004E4974" w:rsidRDefault="004E4974" w:rsidP="004E4974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E4974" w:rsidRDefault="004E4974" w:rsidP="005E6FE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E4974" w:rsidRDefault="004E4974" w:rsidP="005E6FE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E4974" w:rsidRDefault="004E4974" w:rsidP="005E6FE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D0C36" w:rsidRDefault="00AD0C36" w:rsidP="006E5D8F">
      <w:pPr>
        <w:spacing w:line="360" w:lineRule="auto"/>
        <w:ind w:right="624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AD0C36" w:rsidRPr="00962BD9" w:rsidRDefault="00AD0C36" w:rsidP="006E5D8F">
      <w:pPr>
        <w:spacing w:line="360" w:lineRule="auto"/>
        <w:ind w:right="624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E773B4" w:rsidRPr="002A3F5F" w:rsidRDefault="00E773B4" w:rsidP="006E5D8F">
      <w:pPr>
        <w:spacing w:line="360" w:lineRule="auto"/>
        <w:ind w:right="624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3F5F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JURÍDICO</w:t>
      </w:r>
    </w:p>
    <w:p w:rsidR="00AD0C36" w:rsidRPr="00AD0C36" w:rsidRDefault="00AD0C36" w:rsidP="00AD0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36">
        <w:rPr>
          <w:rFonts w:ascii="Times New Roman" w:hAnsi="Times New Roman" w:cs="Times New Roman"/>
          <w:sz w:val="24"/>
          <w:szCs w:val="24"/>
        </w:rPr>
        <w:t xml:space="preserve">Actividades en el trimestre de </w:t>
      </w:r>
      <w:proofErr w:type="gramStart"/>
      <w:r w:rsidRPr="00AD0C36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AD0C36">
        <w:rPr>
          <w:rFonts w:ascii="Times New Roman" w:hAnsi="Times New Roman" w:cs="Times New Roman"/>
          <w:sz w:val="24"/>
          <w:szCs w:val="24"/>
        </w:rPr>
        <w:t xml:space="preserve">, Noviembre y Diciembre. </w:t>
      </w:r>
    </w:p>
    <w:p w:rsidR="00AD0C36" w:rsidRPr="00AD0C36" w:rsidRDefault="00AD0C36" w:rsidP="00AD0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4484"/>
        <w:gridCol w:w="4580"/>
      </w:tblGrid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tabs>
                <w:tab w:val="left" w:pos="28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tabs>
                <w:tab w:val="left" w:pos="28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CUARTO TRIMESTRE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QUEJAS Y DENUNCIAS RADICADAS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Procedimientos de Responsabilidad Administrativa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AUDIENCIAS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D0C36" w:rsidRPr="00AD0C36" w:rsidRDefault="00AD0C36" w:rsidP="00AD0C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4484"/>
        <w:gridCol w:w="4580"/>
      </w:tblGrid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RESOLUCIONES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LICITACIONES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INVITACUINES A CUANDO MENOS 3 PERSONAS Y/O ADJUDICACION DIRECTAS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ENTREGA - RECEPCION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D0C36" w:rsidRPr="00AD0C36" w:rsidTr="00F36314">
        <w:tc>
          <w:tcPr>
            <w:tcW w:w="4484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CONSTANCIAS DE NO INHABILITADO</w:t>
            </w:r>
          </w:p>
        </w:tc>
        <w:tc>
          <w:tcPr>
            <w:tcW w:w="4580" w:type="dxa"/>
          </w:tcPr>
          <w:p w:rsidR="00AD0C36" w:rsidRPr="00AD0C36" w:rsidRDefault="00AD0C36" w:rsidP="00F363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3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</w:tbl>
    <w:p w:rsidR="00AD0C36" w:rsidRDefault="00AD0C36" w:rsidP="00D961AD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D4" w:rsidRPr="00AD0C36" w:rsidRDefault="00055ED4" w:rsidP="00D961AD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B4" w:rsidRDefault="007F77F8" w:rsidP="006E5D8F">
      <w:pPr>
        <w:spacing w:line="360" w:lineRule="auto"/>
        <w:ind w:right="624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1" w:name="_Hlk116376532"/>
      <w:r>
        <w:rPr>
          <w:rFonts w:ascii="Times New Roman" w:hAnsi="Times New Roman" w:cs="Times New Roman"/>
          <w:b/>
          <w:sz w:val="24"/>
          <w:szCs w:val="24"/>
          <w:lang w:val="es-ES"/>
        </w:rPr>
        <w:t>DEPARTAMENTO DE SOFWARE</w:t>
      </w:r>
    </w:p>
    <w:bookmarkEnd w:id="1"/>
    <w:p w:rsidR="00385FA5" w:rsidRDefault="00385FA5" w:rsidP="00385FA5">
      <w:pPr>
        <w:pStyle w:val="NormalWeb"/>
      </w:pPr>
      <w:r>
        <w:t xml:space="preserve">Informe de Actividades Trimestral </w:t>
      </w:r>
    </w:p>
    <w:p w:rsidR="00203617" w:rsidRPr="00203617" w:rsidRDefault="00203617" w:rsidP="0020361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617">
        <w:rPr>
          <w:rFonts w:ascii="Times New Roman" w:hAnsi="Times New Roman" w:cs="Times New Roman"/>
          <w:sz w:val="24"/>
          <w:szCs w:val="24"/>
          <w:lang w:val="es-ES"/>
        </w:rPr>
        <w:t>Del 01 de octubre al 31 de diciembre del 2023.</w:t>
      </w:r>
    </w:p>
    <w:p w:rsidR="00203617" w:rsidRPr="00203617" w:rsidRDefault="00203617" w:rsidP="002036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617" w:rsidRPr="00203617" w:rsidRDefault="00203617" w:rsidP="00F07220">
      <w:pPr>
        <w:numPr>
          <w:ilvl w:val="0"/>
          <w:numId w:val="15"/>
        </w:numPr>
        <w:spacing w:after="0" w:line="25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 xml:space="preserve">Soporte técnico: Recuperación de contraseñas para el uso de la plataforma </w:t>
      </w:r>
      <w:proofErr w:type="spellStart"/>
      <w:r w:rsidRPr="00203617">
        <w:rPr>
          <w:rFonts w:ascii="Times New Roman" w:eastAsia="Calibri" w:hAnsi="Times New Roman" w:cs="Times New Roman"/>
          <w:sz w:val="24"/>
          <w:szCs w:val="24"/>
        </w:rPr>
        <w:t>DeclaraNet</w:t>
      </w:r>
      <w:proofErr w:type="spellEnd"/>
      <w:r w:rsidRPr="00203617">
        <w:rPr>
          <w:rFonts w:ascii="Times New Roman" w:eastAsia="Calibri" w:hAnsi="Times New Roman" w:cs="Times New Roman"/>
          <w:sz w:val="24"/>
          <w:szCs w:val="24"/>
        </w:rPr>
        <w:t xml:space="preserve"> a diversos solicitantes. 10 solicitudes atendidas.</w:t>
      </w: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Soporte técnico: Creación de cuentas de usuario para el Sistema de Entrega-Recepción. 4 solicitudes atendidas.</w:t>
      </w:r>
    </w:p>
    <w:p w:rsid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Soporte técnico: Apoyo técnico en la operación del Sistema de Entrega Recepción a diversas dependencias: 3 solicitudes atendidas.</w:t>
      </w:r>
    </w:p>
    <w:p w:rsidR="00E32A4E" w:rsidRDefault="00E32A4E" w:rsidP="00E32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A4E" w:rsidRPr="00203617" w:rsidRDefault="00E32A4E" w:rsidP="00E32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Soporte técnico: Apoyo técnico a personal de DMAPPS para la generación de los resúmenes sobre la Plataforma de Transparencia. 8 solicitudes atendidas.</w:t>
      </w: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Soporte técnico: Apoyo técnico a personal de Contraloría Interna en la elaboración de diversos documentos. 2 solicitudes atendidas.</w:t>
      </w: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Soporte técnico: Asistencia a personal de la Secretaría de la Función Pública en la solución de problemas con equipos de cómputo, redes e impresoras.45 asistencias.</w:t>
      </w: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>Respaldo de información de las bases de datos de las aplicaciones que administra esta Secretaría. 60 respaldos.</w:t>
      </w:r>
    </w:p>
    <w:p w:rsidR="00203617" w:rsidRPr="00203617" w:rsidRDefault="00203617" w:rsidP="00F07220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17">
        <w:rPr>
          <w:rFonts w:ascii="Times New Roman" w:eastAsia="Calibri" w:hAnsi="Times New Roman" w:cs="Times New Roman"/>
          <w:sz w:val="24"/>
          <w:szCs w:val="24"/>
        </w:rPr>
        <w:t xml:space="preserve">Plataforma </w:t>
      </w:r>
      <w:proofErr w:type="spellStart"/>
      <w:r w:rsidRPr="00203617">
        <w:rPr>
          <w:rFonts w:ascii="Times New Roman" w:eastAsia="Calibri" w:hAnsi="Times New Roman" w:cs="Times New Roman"/>
          <w:sz w:val="24"/>
          <w:szCs w:val="24"/>
        </w:rPr>
        <w:t>DeclaraNet</w:t>
      </w:r>
      <w:proofErr w:type="spellEnd"/>
      <w:r w:rsidRPr="00203617">
        <w:rPr>
          <w:rFonts w:ascii="Times New Roman" w:eastAsia="Calibri" w:hAnsi="Times New Roman" w:cs="Times New Roman"/>
          <w:sz w:val="24"/>
          <w:szCs w:val="24"/>
        </w:rPr>
        <w:t>: Generación de resúmenes de recepción de declaraciones patrimoniales. Generación de la versión pública de las declaraciones patrimoniales presentadas en el trimestre julio-septiembre del ejercicio 2023, para incorporarlas a la plataforma de transparencia</w:t>
      </w:r>
    </w:p>
    <w:p w:rsidR="00203617" w:rsidRPr="00203617" w:rsidRDefault="00203617" w:rsidP="00F07220">
      <w:pPr>
        <w:numPr>
          <w:ilvl w:val="0"/>
          <w:numId w:val="14"/>
        </w:numPr>
        <w:spacing w:after="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617">
        <w:rPr>
          <w:rFonts w:ascii="Times New Roman" w:hAnsi="Times New Roman" w:cs="Times New Roman"/>
          <w:sz w:val="24"/>
          <w:szCs w:val="24"/>
          <w:lang w:val="es-ES"/>
        </w:rPr>
        <w:t xml:space="preserve">Capacitación a personal de diferentes dependencias 4 servidores públicos para el manejo la Plataforma de Transparencia. </w:t>
      </w:r>
    </w:p>
    <w:p w:rsidR="00203617" w:rsidRPr="00203617" w:rsidRDefault="00203617" w:rsidP="00F07220">
      <w:pPr>
        <w:numPr>
          <w:ilvl w:val="0"/>
          <w:numId w:val="14"/>
        </w:numPr>
        <w:spacing w:after="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617">
        <w:rPr>
          <w:rFonts w:ascii="Times New Roman" w:hAnsi="Times New Roman" w:cs="Times New Roman"/>
          <w:sz w:val="24"/>
          <w:szCs w:val="24"/>
          <w:lang w:val="es-ES"/>
        </w:rPr>
        <w:t>Asistencia al evento “Desarrollo de habilidades emocionales dirigido a las y los Servidores Públicos” en la Universidad Autónoma de Tlaxcala, celebrado el día 24 de noviembre de 2023, en calidad de apoyo técnico</w:t>
      </w:r>
    </w:p>
    <w:p w:rsidR="00203617" w:rsidRPr="00203617" w:rsidRDefault="00203617" w:rsidP="00F07220">
      <w:pPr>
        <w:numPr>
          <w:ilvl w:val="0"/>
          <w:numId w:val="14"/>
        </w:numPr>
        <w:spacing w:after="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617">
        <w:rPr>
          <w:rFonts w:ascii="Times New Roman" w:hAnsi="Times New Roman" w:cs="Times New Roman"/>
          <w:sz w:val="24"/>
          <w:szCs w:val="24"/>
          <w:lang w:val="es-ES"/>
        </w:rPr>
        <w:t>Capacitación a personal de Secretaría de Gobierno sobre el manejo de la plataforma del Sistema de Entrega-Recepción, impartida el día 30 de noviembre de 2023 en las instalaciones de la Dirección Administrativa de la Secretaría de Gobierno. 20 personas capacitadas.</w:t>
      </w:r>
    </w:p>
    <w:p w:rsidR="00203617" w:rsidRPr="00203617" w:rsidRDefault="00203617" w:rsidP="00F07220">
      <w:pPr>
        <w:numPr>
          <w:ilvl w:val="0"/>
          <w:numId w:val="14"/>
        </w:numPr>
        <w:spacing w:after="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03617">
        <w:rPr>
          <w:rFonts w:ascii="Times New Roman" w:hAnsi="Times New Roman" w:cs="Times New Roman"/>
          <w:sz w:val="24"/>
          <w:szCs w:val="24"/>
          <w:lang w:val="es-ES"/>
        </w:rPr>
        <w:t xml:space="preserve">Recepción, habilitación y entrega de 5 computadoras portátiles nuevas a personal de la Secretaría </w:t>
      </w:r>
    </w:p>
    <w:p w:rsidR="001D3B8C" w:rsidRDefault="001D3B8C" w:rsidP="00F07220">
      <w:pPr>
        <w:pStyle w:val="NormalWeb"/>
        <w:jc w:val="both"/>
      </w:pPr>
    </w:p>
    <w:p w:rsidR="001D3B8C" w:rsidRDefault="00751439" w:rsidP="009772CB">
      <w:pPr>
        <w:pStyle w:val="NormalWeb"/>
        <w:jc w:val="both"/>
        <w:rPr>
          <w:b/>
          <w:lang w:val="es-ES"/>
        </w:rPr>
      </w:pPr>
      <w:r w:rsidRPr="002A3F5F">
        <w:rPr>
          <w:b/>
          <w:lang w:val="es-ES"/>
        </w:rPr>
        <w:t>DIRECCIÓN DE MODERNIZACIÓN DE LA ADMINISTRACIÓN PÚBLICA Y PARTICIPACIÓN SOCIAL.</w:t>
      </w:r>
    </w:p>
    <w:p w:rsidR="005B2B1E" w:rsidRDefault="00055ED4" w:rsidP="005B2B1E">
      <w:pPr>
        <w:pStyle w:val="NormalWeb"/>
        <w:jc w:val="both"/>
        <w:rPr>
          <w:b/>
          <w:lang w:val="es-ES"/>
        </w:rPr>
      </w:pPr>
      <w:r w:rsidRPr="00055ED4">
        <w:rPr>
          <w:b/>
          <w:lang w:val="es-ES"/>
        </w:rPr>
        <w:t>Reporte de actividades realizadas del 01 de octubre al 31 de diciembre de 2023.</w:t>
      </w:r>
    </w:p>
    <w:p w:rsidR="008F7688" w:rsidRPr="00255C5C" w:rsidRDefault="008F7688" w:rsidP="005B2B1E">
      <w:pPr>
        <w:pStyle w:val="NormalWeb"/>
        <w:jc w:val="both"/>
        <w:rPr>
          <w:b/>
          <w:lang w:val="es-ES"/>
        </w:rPr>
      </w:pPr>
      <w:r w:rsidRPr="00255C5C">
        <w:rPr>
          <w:b/>
          <w:lang w:val="es-ES"/>
        </w:rPr>
        <w:t xml:space="preserve">DIRECCIÓN </w:t>
      </w:r>
    </w:p>
    <w:p w:rsidR="00CD320E" w:rsidRPr="00CD320E" w:rsidRDefault="00CD320E" w:rsidP="00F07220">
      <w:pPr>
        <w:spacing w:after="120" w:line="25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  <w:lang w:val="es-ES"/>
        </w:rPr>
        <w:t xml:space="preserve">Acudió Lic. Fernando </w:t>
      </w:r>
      <w:proofErr w:type="spellStart"/>
      <w:r w:rsidRPr="00CD320E">
        <w:rPr>
          <w:rFonts w:ascii="Times New Roman" w:hAnsi="Times New Roman" w:cs="Times New Roman"/>
          <w:sz w:val="24"/>
          <w:szCs w:val="24"/>
          <w:lang w:val="es-ES"/>
        </w:rPr>
        <w:t>Jarek</w:t>
      </w:r>
      <w:proofErr w:type="spellEnd"/>
      <w:r w:rsidRPr="00CD320E">
        <w:rPr>
          <w:rFonts w:ascii="Times New Roman" w:hAnsi="Times New Roman" w:cs="Times New Roman"/>
          <w:sz w:val="24"/>
          <w:szCs w:val="24"/>
          <w:lang w:val="es-ES"/>
        </w:rPr>
        <w:t xml:space="preserve"> Zamora González sesiones de Control Interno a distintas dependencias. 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Coordinó Lic. Fernando </w:t>
      </w:r>
      <w:proofErr w:type="spellStart"/>
      <w:r w:rsidRPr="00CD320E">
        <w:rPr>
          <w:rFonts w:ascii="Times New Roman" w:hAnsi="Times New Roman" w:cs="Times New Roman"/>
          <w:sz w:val="24"/>
          <w:szCs w:val="24"/>
        </w:rPr>
        <w:t>Jarek</w:t>
      </w:r>
      <w:proofErr w:type="spellEnd"/>
      <w:r w:rsidRPr="00CD320E">
        <w:rPr>
          <w:rFonts w:ascii="Times New Roman" w:hAnsi="Times New Roman" w:cs="Times New Roman"/>
          <w:sz w:val="24"/>
          <w:szCs w:val="24"/>
        </w:rPr>
        <w:t xml:space="preserve"> Zamora </w:t>
      </w:r>
      <w:r w:rsidR="00B05CB5" w:rsidRPr="00CD320E">
        <w:rPr>
          <w:rFonts w:ascii="Times New Roman" w:hAnsi="Times New Roman" w:cs="Times New Roman"/>
          <w:sz w:val="24"/>
          <w:szCs w:val="24"/>
        </w:rPr>
        <w:t>González</w:t>
      </w:r>
      <w:r w:rsidRPr="00CD320E">
        <w:rPr>
          <w:rFonts w:ascii="Times New Roman" w:hAnsi="Times New Roman" w:cs="Times New Roman"/>
          <w:sz w:val="24"/>
          <w:szCs w:val="24"/>
        </w:rPr>
        <w:t xml:space="preserve">, la organización del Foro </w:t>
      </w:r>
      <w:r w:rsidR="008C763D" w:rsidRPr="00CD320E">
        <w:rPr>
          <w:rFonts w:ascii="Times New Roman" w:hAnsi="Times New Roman" w:cs="Times New Roman"/>
          <w:sz w:val="24"/>
          <w:szCs w:val="24"/>
        </w:rPr>
        <w:t>de Contraloría</w:t>
      </w:r>
      <w:r w:rsidRPr="00CD320E">
        <w:rPr>
          <w:rFonts w:ascii="Times New Roman" w:hAnsi="Times New Roman" w:cs="Times New Roman"/>
          <w:sz w:val="24"/>
          <w:szCs w:val="24"/>
        </w:rPr>
        <w:t xml:space="preserve"> social realizado el </w:t>
      </w:r>
      <w:r w:rsidR="008C763D" w:rsidRPr="00CD320E">
        <w:rPr>
          <w:rFonts w:ascii="Times New Roman" w:hAnsi="Times New Roman" w:cs="Times New Roman"/>
          <w:sz w:val="24"/>
          <w:szCs w:val="24"/>
        </w:rPr>
        <w:t>día 20</w:t>
      </w:r>
      <w:r w:rsidRPr="00CD320E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D320E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CD320E">
        <w:rPr>
          <w:rFonts w:ascii="Times New Roman" w:hAnsi="Times New Roman" w:cs="Times New Roman"/>
          <w:sz w:val="24"/>
          <w:szCs w:val="24"/>
        </w:rPr>
        <w:t xml:space="preserve"> de 2023 Realizado en el centro Cultural la libertad.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atendieron reuniones con </w:t>
      </w:r>
      <w:r w:rsidR="008C763D" w:rsidRPr="00CD320E">
        <w:rPr>
          <w:rFonts w:ascii="Times New Roman" w:hAnsi="Times New Roman" w:cs="Times New Roman"/>
          <w:sz w:val="24"/>
          <w:szCs w:val="24"/>
        </w:rPr>
        <w:t>Consejería</w:t>
      </w:r>
      <w:r w:rsidRPr="00CD320E">
        <w:rPr>
          <w:rFonts w:ascii="Times New Roman" w:hAnsi="Times New Roman" w:cs="Times New Roman"/>
          <w:sz w:val="24"/>
          <w:szCs w:val="24"/>
        </w:rPr>
        <w:t xml:space="preserve"> </w:t>
      </w:r>
      <w:r w:rsidR="008C763D" w:rsidRPr="00CD320E">
        <w:rPr>
          <w:rFonts w:ascii="Times New Roman" w:hAnsi="Times New Roman" w:cs="Times New Roman"/>
          <w:sz w:val="24"/>
          <w:szCs w:val="24"/>
        </w:rPr>
        <w:t>Jurídica</w:t>
      </w:r>
      <w:r w:rsidRPr="00CD320E">
        <w:rPr>
          <w:rFonts w:ascii="Times New Roman" w:hAnsi="Times New Roman" w:cs="Times New Roman"/>
          <w:sz w:val="24"/>
          <w:szCs w:val="24"/>
        </w:rPr>
        <w:t xml:space="preserve"> y Desarrollo Organizacional.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Capacitación en </w:t>
      </w:r>
      <w:r w:rsidR="008C763D" w:rsidRPr="00CD320E">
        <w:rPr>
          <w:rFonts w:ascii="Times New Roman" w:hAnsi="Times New Roman" w:cs="Times New Roman"/>
          <w:sz w:val="24"/>
          <w:szCs w:val="24"/>
        </w:rPr>
        <w:t>Contraloría</w:t>
      </w:r>
      <w:r w:rsidRPr="00CD320E">
        <w:rPr>
          <w:rFonts w:ascii="Times New Roman" w:hAnsi="Times New Roman" w:cs="Times New Roman"/>
          <w:sz w:val="24"/>
          <w:szCs w:val="24"/>
        </w:rPr>
        <w:t xml:space="preserve"> Social con </w:t>
      </w:r>
      <w:r w:rsidR="00B05CB5" w:rsidRPr="00CD320E">
        <w:rPr>
          <w:rFonts w:ascii="Times New Roman" w:hAnsi="Times New Roman" w:cs="Times New Roman"/>
          <w:sz w:val="24"/>
          <w:szCs w:val="24"/>
        </w:rPr>
        <w:t xml:space="preserve">SFP </w:t>
      </w:r>
      <w:r w:rsidR="00A80D50" w:rsidRPr="00CD320E">
        <w:rPr>
          <w:rFonts w:ascii="Times New Roman" w:hAnsi="Times New Roman" w:cs="Times New Roman"/>
          <w:sz w:val="24"/>
          <w:szCs w:val="24"/>
        </w:rPr>
        <w:t>Federal (</w:t>
      </w:r>
      <w:r w:rsidRPr="00CD320E">
        <w:rPr>
          <w:rFonts w:ascii="Times New Roman" w:hAnsi="Times New Roman" w:cs="Times New Roman"/>
          <w:sz w:val="24"/>
          <w:szCs w:val="24"/>
        </w:rPr>
        <w:t>ROC´S).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Atención a sesiones de Reingeniería y </w:t>
      </w:r>
      <w:r w:rsidR="00B05CB5" w:rsidRPr="00CD320E">
        <w:rPr>
          <w:rFonts w:ascii="Times New Roman" w:hAnsi="Times New Roman" w:cs="Times New Roman"/>
          <w:sz w:val="24"/>
          <w:szCs w:val="24"/>
        </w:rPr>
        <w:t>Restructura con</w:t>
      </w:r>
      <w:r w:rsidRPr="00CD320E">
        <w:rPr>
          <w:rFonts w:ascii="Times New Roman" w:hAnsi="Times New Roman" w:cs="Times New Roman"/>
          <w:sz w:val="24"/>
          <w:szCs w:val="24"/>
        </w:rPr>
        <w:t xml:space="preserve"> OMG.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</w:t>
      </w:r>
      <w:r w:rsidR="008C763D" w:rsidRPr="00CD320E">
        <w:rPr>
          <w:rFonts w:ascii="Times New Roman" w:hAnsi="Times New Roman" w:cs="Times New Roman"/>
          <w:sz w:val="24"/>
          <w:szCs w:val="24"/>
        </w:rPr>
        <w:t>atendieron</w:t>
      </w:r>
      <w:r w:rsidRPr="00CD320E">
        <w:rPr>
          <w:rFonts w:ascii="Times New Roman" w:hAnsi="Times New Roman" w:cs="Times New Roman"/>
          <w:sz w:val="24"/>
          <w:szCs w:val="24"/>
        </w:rPr>
        <w:t xml:space="preserve"> reuniones diversas con </w:t>
      </w:r>
      <w:proofErr w:type="spellStart"/>
      <w:r w:rsidRPr="00CD320E">
        <w:rPr>
          <w:rFonts w:ascii="Times New Roman" w:hAnsi="Times New Roman" w:cs="Times New Roman"/>
          <w:sz w:val="24"/>
          <w:szCs w:val="24"/>
        </w:rPr>
        <w:t>Coespo</w:t>
      </w:r>
      <w:proofErr w:type="spellEnd"/>
      <w:r w:rsidRPr="00CD3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0E">
        <w:rPr>
          <w:rFonts w:ascii="Times New Roman" w:hAnsi="Times New Roman" w:cs="Times New Roman"/>
          <w:sz w:val="24"/>
          <w:szCs w:val="24"/>
        </w:rPr>
        <w:t>Icatlax</w:t>
      </w:r>
      <w:proofErr w:type="spellEnd"/>
      <w:r w:rsidRPr="00CD3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0E">
        <w:rPr>
          <w:rFonts w:ascii="Times New Roman" w:hAnsi="Times New Roman" w:cs="Times New Roman"/>
          <w:sz w:val="24"/>
          <w:szCs w:val="24"/>
        </w:rPr>
        <w:t>Sedeco</w:t>
      </w:r>
      <w:proofErr w:type="spellEnd"/>
      <w:r w:rsidRPr="00CD320E">
        <w:rPr>
          <w:rFonts w:ascii="Times New Roman" w:hAnsi="Times New Roman" w:cs="Times New Roman"/>
          <w:sz w:val="24"/>
          <w:szCs w:val="24"/>
        </w:rPr>
        <w:t>,</w:t>
      </w:r>
      <w:r w:rsidR="00A80D50">
        <w:rPr>
          <w:rFonts w:ascii="Times New Roman" w:hAnsi="Times New Roman" w:cs="Times New Roman"/>
          <w:sz w:val="24"/>
          <w:szCs w:val="24"/>
        </w:rPr>
        <w:t xml:space="preserve"> </w:t>
      </w:r>
      <w:r w:rsidRPr="00CD320E">
        <w:rPr>
          <w:rFonts w:ascii="Times New Roman" w:hAnsi="Times New Roman" w:cs="Times New Roman"/>
          <w:sz w:val="24"/>
          <w:szCs w:val="24"/>
        </w:rPr>
        <w:t>SIA, SMA.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>Se acudió a la quinta Sesión de Mejora Regulatoria.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acudió a la 4ta sesión extraordinaria de </w:t>
      </w:r>
      <w:r w:rsidR="008C763D" w:rsidRPr="00CD320E">
        <w:rPr>
          <w:rFonts w:ascii="Times New Roman" w:hAnsi="Times New Roman" w:cs="Times New Roman"/>
          <w:sz w:val="24"/>
          <w:szCs w:val="24"/>
        </w:rPr>
        <w:t>Reingeniería</w:t>
      </w:r>
      <w:r w:rsidRPr="00CD320E">
        <w:rPr>
          <w:rFonts w:ascii="Times New Roman" w:hAnsi="Times New Roman" w:cs="Times New Roman"/>
          <w:sz w:val="24"/>
          <w:szCs w:val="24"/>
        </w:rPr>
        <w:t>.</w:t>
      </w:r>
    </w:p>
    <w:p w:rsidR="00CD320E" w:rsidRPr="00CD320E" w:rsidRDefault="00CD320E" w:rsidP="00F07220">
      <w:pPr>
        <w:spacing w:after="12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0E" w:rsidRDefault="00CD320E" w:rsidP="00F07220">
      <w:pPr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0E">
        <w:rPr>
          <w:rFonts w:ascii="Times New Roman" w:hAnsi="Times New Roman" w:cs="Times New Roman"/>
          <w:b/>
          <w:sz w:val="24"/>
          <w:szCs w:val="24"/>
        </w:rPr>
        <w:t xml:space="preserve"> DEPARTAMENTO DE CONTRALORÍA SOCIAL Y TRANSPARENCIA</w:t>
      </w:r>
    </w:p>
    <w:p w:rsidR="00055ED4" w:rsidRPr="00CD320E" w:rsidRDefault="00055ED4" w:rsidP="00F07220">
      <w:pPr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 Se realizaron 66 talleres de pequeños vigilantes a niños y niñas de 5º y 6º año en diferentes escuelas, en las que participaron 1694 menores.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realizaron 170 apertura de buzones. 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impartieron </w:t>
      </w:r>
      <w:r w:rsidR="00B05CB5" w:rsidRPr="00CD320E">
        <w:rPr>
          <w:rFonts w:ascii="Times New Roman" w:hAnsi="Times New Roman" w:cs="Times New Roman"/>
          <w:sz w:val="24"/>
          <w:szCs w:val="24"/>
        </w:rPr>
        <w:t>11 asesorías</w:t>
      </w:r>
      <w:r w:rsidRPr="00CD320E">
        <w:rPr>
          <w:rFonts w:ascii="Times New Roman" w:hAnsi="Times New Roman" w:cs="Times New Roman"/>
          <w:sz w:val="24"/>
          <w:szCs w:val="24"/>
        </w:rPr>
        <w:t xml:space="preserve"> de transparencia a distintas dependencias.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Una </w:t>
      </w:r>
      <w:r w:rsidR="00B05CB5" w:rsidRPr="00CD320E">
        <w:rPr>
          <w:rFonts w:ascii="Times New Roman" w:hAnsi="Times New Roman" w:cs="Times New Roman"/>
          <w:sz w:val="24"/>
          <w:szCs w:val="24"/>
        </w:rPr>
        <w:t>reunión</w:t>
      </w:r>
      <w:r w:rsidRPr="00CD320E">
        <w:rPr>
          <w:rFonts w:ascii="Times New Roman" w:hAnsi="Times New Roman" w:cs="Times New Roman"/>
          <w:sz w:val="24"/>
          <w:szCs w:val="24"/>
        </w:rPr>
        <w:t xml:space="preserve"> de trabajo con Titulares de las Unidades de Transparencia del poder ejecutivo. 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</w:t>
      </w:r>
      <w:r w:rsidR="008C763D" w:rsidRPr="00CD320E">
        <w:rPr>
          <w:rFonts w:ascii="Times New Roman" w:hAnsi="Times New Roman" w:cs="Times New Roman"/>
          <w:sz w:val="24"/>
          <w:szCs w:val="24"/>
        </w:rPr>
        <w:t>atendieron 22 solicitudes</w:t>
      </w:r>
      <w:r w:rsidRPr="00CD320E">
        <w:rPr>
          <w:rFonts w:ascii="Times New Roman" w:hAnsi="Times New Roman" w:cs="Times New Roman"/>
          <w:sz w:val="24"/>
          <w:szCs w:val="24"/>
        </w:rPr>
        <w:t xml:space="preserve"> de información de transparencia.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</w:t>
      </w:r>
      <w:r w:rsidR="008C763D" w:rsidRPr="00CD320E">
        <w:rPr>
          <w:rFonts w:ascii="Times New Roman" w:hAnsi="Times New Roman" w:cs="Times New Roman"/>
          <w:sz w:val="24"/>
          <w:szCs w:val="24"/>
        </w:rPr>
        <w:t>impartieron 2 pláticas</w:t>
      </w:r>
      <w:r w:rsidRPr="00CD320E">
        <w:rPr>
          <w:rFonts w:ascii="Times New Roman" w:hAnsi="Times New Roman" w:cs="Times New Roman"/>
          <w:sz w:val="24"/>
          <w:szCs w:val="24"/>
        </w:rPr>
        <w:t xml:space="preserve"> de igualdad de </w:t>
      </w:r>
      <w:r w:rsidR="008C763D" w:rsidRPr="00CD320E">
        <w:rPr>
          <w:rFonts w:ascii="Times New Roman" w:hAnsi="Times New Roman" w:cs="Times New Roman"/>
          <w:sz w:val="24"/>
          <w:szCs w:val="24"/>
        </w:rPr>
        <w:t>género</w:t>
      </w:r>
      <w:r w:rsidRPr="00CD320E">
        <w:rPr>
          <w:rFonts w:ascii="Times New Roman" w:hAnsi="Times New Roman" w:cs="Times New Roman"/>
          <w:sz w:val="24"/>
          <w:szCs w:val="24"/>
        </w:rPr>
        <w:t xml:space="preserve"> (</w:t>
      </w:r>
      <w:r w:rsidR="008C763D" w:rsidRPr="00CD320E">
        <w:rPr>
          <w:rFonts w:ascii="Times New Roman" w:hAnsi="Times New Roman" w:cs="Times New Roman"/>
          <w:sz w:val="24"/>
          <w:szCs w:val="24"/>
        </w:rPr>
        <w:t>día</w:t>
      </w:r>
      <w:r w:rsidRPr="00CD320E">
        <w:rPr>
          <w:rFonts w:ascii="Times New Roman" w:hAnsi="Times New Roman" w:cs="Times New Roman"/>
          <w:sz w:val="24"/>
          <w:szCs w:val="24"/>
        </w:rPr>
        <w:t xml:space="preserve"> naranja)</w:t>
      </w:r>
    </w:p>
    <w:p w:rsidR="00CD320E" w:rsidRPr="00CD320E" w:rsidRDefault="00CD320E" w:rsidP="00F07220">
      <w:pPr>
        <w:numPr>
          <w:ilvl w:val="0"/>
          <w:numId w:val="16"/>
        </w:numPr>
        <w:spacing w:after="120" w:line="25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realizaron 10 campamentos en los que participaron 420 jóvenes de </w:t>
      </w:r>
      <w:r w:rsidR="008C763D" w:rsidRPr="00CD320E">
        <w:rPr>
          <w:rFonts w:ascii="Times New Roman" w:hAnsi="Times New Roman" w:cs="Times New Roman"/>
          <w:sz w:val="24"/>
          <w:szCs w:val="24"/>
        </w:rPr>
        <w:t>diferentes</w:t>
      </w:r>
      <w:r w:rsidRPr="00CD320E">
        <w:rPr>
          <w:rFonts w:ascii="Times New Roman" w:hAnsi="Times New Roman" w:cs="Times New Roman"/>
          <w:sz w:val="24"/>
          <w:szCs w:val="24"/>
        </w:rPr>
        <w:t xml:space="preserve"> municipios.</w:t>
      </w:r>
    </w:p>
    <w:p w:rsidR="00CD320E" w:rsidRPr="00CD320E" w:rsidRDefault="00CD320E" w:rsidP="002316C6">
      <w:pPr>
        <w:spacing w:after="120" w:line="256" w:lineRule="auto"/>
        <w:ind w:left="927" w:right="794"/>
        <w:jc w:val="both"/>
        <w:rPr>
          <w:rFonts w:ascii="Times New Roman" w:hAnsi="Times New Roman" w:cs="Times New Roman"/>
          <w:sz w:val="24"/>
          <w:szCs w:val="24"/>
        </w:rPr>
      </w:pPr>
    </w:p>
    <w:p w:rsidR="00CD320E" w:rsidRDefault="00CD320E" w:rsidP="00F0722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D320E">
        <w:rPr>
          <w:rFonts w:ascii="Times New Roman" w:hAnsi="Times New Roman" w:cs="Times New Roman"/>
          <w:b/>
          <w:sz w:val="24"/>
          <w:szCs w:val="24"/>
        </w:rPr>
        <w:t xml:space="preserve">               DEPARTAMENTO DE EVALUACIÓN Y APOYO A LA GESTIÓN PÚBLICA</w:t>
      </w:r>
    </w:p>
    <w:p w:rsidR="00E32A4E" w:rsidRPr="00CD320E" w:rsidRDefault="00E32A4E" w:rsidP="00F07220">
      <w:pPr>
        <w:spacing w:after="12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0E">
        <w:rPr>
          <w:rFonts w:ascii="Times New Roman" w:hAnsi="Times New Roman" w:cs="Times New Roman"/>
          <w:sz w:val="24"/>
          <w:szCs w:val="24"/>
        </w:rPr>
        <w:t xml:space="preserve">Se recibieron 100 quejas y denuncias mediante los diferentes mecanismos para seguimiento y atención, turnadas a las instancias correspondientes para su atención. </w:t>
      </w: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0E">
        <w:rPr>
          <w:rFonts w:ascii="Times New Roman" w:eastAsia="Calibri" w:hAnsi="Times New Roman" w:cs="Times New Roman"/>
          <w:sz w:val="24"/>
          <w:szCs w:val="24"/>
        </w:rPr>
        <w:t>Se aplicaron 3 entrevistas de evaluación al desempeño de los servidores públicos en diferentes dependencias.</w:t>
      </w: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0E">
        <w:rPr>
          <w:rFonts w:ascii="Times New Roman" w:eastAsia="Calibri" w:hAnsi="Times New Roman" w:cs="Times New Roman"/>
          <w:sz w:val="24"/>
          <w:szCs w:val="24"/>
        </w:rPr>
        <w:t xml:space="preserve">Acudieron como vocales ejecutivos a 50 sesiones ordinarias de Control Interno en dependencias del Poder Ejecutivo. </w:t>
      </w: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0E">
        <w:rPr>
          <w:rFonts w:ascii="Times New Roman" w:eastAsia="Calibri" w:hAnsi="Times New Roman" w:cs="Times New Roman"/>
          <w:sz w:val="24"/>
          <w:szCs w:val="24"/>
        </w:rPr>
        <w:t xml:space="preserve">Se impartieron capacitaciones a servidores públicos de 60 dependencias y entidades en temas de control Interno. </w:t>
      </w: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0E">
        <w:rPr>
          <w:rFonts w:ascii="Times New Roman" w:eastAsia="Calibri" w:hAnsi="Times New Roman" w:cs="Times New Roman"/>
          <w:sz w:val="24"/>
          <w:szCs w:val="24"/>
        </w:rPr>
        <w:t>Se capacitó a servidores públicos de las diferentes dependencias y entidades; 80 en tema de control interno y 90 en tema de administración de riesgos.</w:t>
      </w:r>
    </w:p>
    <w:p w:rsidR="00CD320E" w:rsidRPr="00CD320E" w:rsidRDefault="00CD320E" w:rsidP="00F07220">
      <w:pPr>
        <w:numPr>
          <w:ilvl w:val="0"/>
          <w:numId w:val="16"/>
        </w:numPr>
        <w:spacing w:after="240" w:line="254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0E">
        <w:rPr>
          <w:rFonts w:ascii="Times New Roman" w:eastAsia="Calibri" w:hAnsi="Times New Roman" w:cs="Times New Roman"/>
          <w:sz w:val="24"/>
          <w:szCs w:val="24"/>
        </w:rPr>
        <w:t xml:space="preserve">En coordinación con el departamento de evaluación y transparencia se exhorta a las dependencias y entidades a dar cumplimiento con la carga de información. </w:t>
      </w:r>
    </w:p>
    <w:p w:rsidR="00CD320E" w:rsidRPr="00CD320E" w:rsidRDefault="00CD320E" w:rsidP="00F07220">
      <w:pPr>
        <w:spacing w:after="12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688" w:rsidRPr="008F7688" w:rsidRDefault="008F7688" w:rsidP="008F7688">
      <w:pPr>
        <w:spacing w:after="12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47115" w:rsidRDefault="00047115" w:rsidP="00047115">
      <w:pPr>
        <w:pStyle w:val="xmsonormal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b/>
          <w:bCs/>
        </w:rPr>
        <w:t xml:space="preserve">INFORME DE ACTIVIDADES </w:t>
      </w:r>
      <w:r w:rsidR="00932EDA">
        <w:rPr>
          <w:b/>
          <w:bCs/>
        </w:rPr>
        <w:t>CUARTO</w:t>
      </w:r>
      <w:r>
        <w:rPr>
          <w:b/>
          <w:bCs/>
        </w:rPr>
        <w:t xml:space="preserve"> TRIMESTRE 2023</w:t>
      </w:r>
    </w:p>
    <w:p w:rsidR="00C2665F" w:rsidRDefault="00C2665F" w:rsidP="00047115">
      <w:pPr>
        <w:pStyle w:val="xmsonormal"/>
        <w:spacing w:before="0" w:beforeAutospacing="0" w:after="0" w:afterAutospacing="0" w:line="360" w:lineRule="auto"/>
        <w:jc w:val="center"/>
        <w:textAlignment w:val="baseline"/>
        <w:rPr>
          <w:b/>
          <w:bCs/>
        </w:rPr>
      </w:pPr>
    </w:p>
    <w:p w:rsidR="00C2665F" w:rsidRDefault="00C2665F" w:rsidP="00C2665F">
      <w:pPr>
        <w:pStyle w:val="xmsonormal"/>
        <w:spacing w:before="0" w:beforeAutospacing="0" w:after="160" w:afterAutospacing="0" w:line="235" w:lineRule="atLeast"/>
        <w:jc w:val="both"/>
        <w:rPr>
          <w:rFonts w:ascii="Calibri" w:hAnsi="Calibri" w:cs="Calibri"/>
          <w:sz w:val="22"/>
          <w:szCs w:val="22"/>
        </w:rPr>
      </w:pPr>
      <w:r>
        <w:t xml:space="preserve">A continuación, se describen las actividades realizadas por el Departamento de Archivos durante los meses de </w:t>
      </w:r>
      <w:r w:rsidR="008C069C">
        <w:t>octubre</w:t>
      </w:r>
      <w:r>
        <w:t xml:space="preserve"> a </w:t>
      </w:r>
      <w:r w:rsidR="008C069C">
        <w:t>diciembre</w:t>
      </w:r>
      <w:r>
        <w:t xml:space="preserve"> del presente año.</w:t>
      </w:r>
    </w:p>
    <w:p w:rsidR="008C069C" w:rsidRDefault="008C069C" w:rsidP="008C069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Se brindaron asesorías en materia de archivos; como “Normatividad”, “implementación del SIA”, “Administración de Archivos y Gestión Documental”, “Grupo Interdisciplinario”, entre otros; a Dependencias y Entidades del Poder Ejecutivo.</w:t>
      </w:r>
    </w:p>
    <w:p w:rsidR="008C069C" w:rsidRDefault="008C069C" w:rsidP="00E32A4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realizo acciones de limpieza de áreas que integran el archivo de concentración, en </w:t>
      </w:r>
      <w:proofErr w:type="spellStart"/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Teometitla</w:t>
      </w:r>
      <w:proofErr w:type="spellEnd"/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E32A4E" w:rsidRDefault="00E32A4E" w:rsidP="009772C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2" w:name="_GoBack"/>
      <w:bookmarkEnd w:id="2"/>
    </w:p>
    <w:p w:rsidR="008C069C" w:rsidRDefault="008C069C" w:rsidP="008C069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Se llevo a cabo la estabilización, expurgo y descripción de 30 cajas archivadoras de las secciones documentales Jurídico.</w:t>
      </w:r>
    </w:p>
    <w:p w:rsidR="008C069C" w:rsidRDefault="008C069C" w:rsidP="008C069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Se realizo la Trasferencia Primaria de 20 cajas de archivo correspondientes a la Dirección de Auditoría y Supervisión.</w:t>
      </w:r>
    </w:p>
    <w:p w:rsidR="008C069C" w:rsidRPr="008C069C" w:rsidRDefault="008C069C" w:rsidP="008C069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069C">
        <w:rPr>
          <w:rFonts w:ascii="Times New Roman" w:eastAsia="Times New Roman" w:hAnsi="Times New Roman" w:cs="Times New Roman"/>
          <w:sz w:val="24"/>
          <w:szCs w:val="24"/>
          <w:lang w:eastAsia="es-MX"/>
        </w:rPr>
        <w:t>Se llevaron a cabo la tercera sesión ordinaria del grupo interdisciplinario de Archivos de la Secretaría.</w:t>
      </w:r>
    </w:p>
    <w:p w:rsidR="008C069C" w:rsidRDefault="008C069C" w:rsidP="00C2665F">
      <w:pPr>
        <w:pStyle w:val="NormalWeb"/>
        <w:spacing w:before="0" w:beforeAutospacing="0" w:after="0" w:afterAutospacing="0" w:line="235" w:lineRule="atLeast"/>
        <w:ind w:left="720"/>
        <w:jc w:val="both"/>
        <w:rPr>
          <w:rFonts w:ascii="Symbol" w:hAnsi="Symbol" w:cs="Calibri"/>
          <w:color w:val="FF0000"/>
        </w:rPr>
      </w:pPr>
    </w:p>
    <w:sectPr w:rsidR="008C069C" w:rsidSect="00E773B4">
      <w:headerReference w:type="default" r:id="rId8"/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EB" w:rsidRDefault="006E4DEB">
      <w:pPr>
        <w:spacing w:after="0" w:line="240" w:lineRule="auto"/>
      </w:pPr>
      <w:r>
        <w:separator/>
      </w:r>
    </w:p>
  </w:endnote>
  <w:endnote w:type="continuationSeparator" w:id="0">
    <w:p w:rsidR="006E4DEB" w:rsidRDefault="006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EB" w:rsidRDefault="006E4DEB">
      <w:pPr>
        <w:spacing w:after="0" w:line="240" w:lineRule="auto"/>
      </w:pPr>
      <w:r>
        <w:separator/>
      </w:r>
    </w:p>
  </w:footnote>
  <w:footnote w:type="continuationSeparator" w:id="0">
    <w:p w:rsidR="006E4DEB" w:rsidRDefault="006E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BE1" w:rsidRDefault="00275EE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6383A4" wp14:editId="48BDE5D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4183" cy="1021715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183" cy="1021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CB4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44F"/>
    <w:multiLevelType w:val="hybridMultilevel"/>
    <w:tmpl w:val="3D623D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096"/>
    <w:multiLevelType w:val="hybridMultilevel"/>
    <w:tmpl w:val="2AC05C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5994"/>
    <w:multiLevelType w:val="hybridMultilevel"/>
    <w:tmpl w:val="B9D8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7C1"/>
    <w:multiLevelType w:val="hybridMultilevel"/>
    <w:tmpl w:val="241CC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F76"/>
    <w:multiLevelType w:val="hybridMultilevel"/>
    <w:tmpl w:val="04522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038"/>
    <w:multiLevelType w:val="hybridMultilevel"/>
    <w:tmpl w:val="5B6A82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43474"/>
    <w:multiLevelType w:val="hybridMultilevel"/>
    <w:tmpl w:val="A866F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7391"/>
    <w:multiLevelType w:val="hybridMultilevel"/>
    <w:tmpl w:val="9208E0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1EAC"/>
    <w:multiLevelType w:val="hybridMultilevel"/>
    <w:tmpl w:val="DE3A0092"/>
    <w:lvl w:ilvl="0" w:tplc="5DBC8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4E0D"/>
    <w:multiLevelType w:val="hybridMultilevel"/>
    <w:tmpl w:val="F16ED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DFE"/>
    <w:multiLevelType w:val="hybridMultilevel"/>
    <w:tmpl w:val="17160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3C46"/>
    <w:multiLevelType w:val="hybridMultilevel"/>
    <w:tmpl w:val="107E29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6FED"/>
    <w:multiLevelType w:val="hybridMultilevel"/>
    <w:tmpl w:val="60340E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598F"/>
    <w:multiLevelType w:val="hybridMultilevel"/>
    <w:tmpl w:val="2AD20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641A"/>
    <w:multiLevelType w:val="hybridMultilevel"/>
    <w:tmpl w:val="ECF4CB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84421"/>
    <w:multiLevelType w:val="hybridMultilevel"/>
    <w:tmpl w:val="E318BABE"/>
    <w:lvl w:ilvl="0" w:tplc="08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7671E3D"/>
    <w:multiLevelType w:val="hybridMultilevel"/>
    <w:tmpl w:val="9E6E8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82565"/>
    <w:multiLevelType w:val="hybridMultilevel"/>
    <w:tmpl w:val="AA44A34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141C6"/>
    <w:multiLevelType w:val="hybridMultilevel"/>
    <w:tmpl w:val="32683C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3B47"/>
    <w:multiLevelType w:val="hybridMultilevel"/>
    <w:tmpl w:val="888606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848B3"/>
    <w:multiLevelType w:val="hybridMultilevel"/>
    <w:tmpl w:val="241CC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40B5"/>
    <w:multiLevelType w:val="multilevel"/>
    <w:tmpl w:val="528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"/>
  </w:num>
  <w:num w:numId="5">
    <w:abstractNumId w:val="3"/>
  </w:num>
  <w:num w:numId="6">
    <w:abstractNumId w:val="18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1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E4"/>
    <w:rsid w:val="000136DD"/>
    <w:rsid w:val="00040AB3"/>
    <w:rsid w:val="00047115"/>
    <w:rsid w:val="00055ED4"/>
    <w:rsid w:val="00061B58"/>
    <w:rsid w:val="000808D6"/>
    <w:rsid w:val="00085177"/>
    <w:rsid w:val="000D16C9"/>
    <w:rsid w:val="000E52E1"/>
    <w:rsid w:val="00150B78"/>
    <w:rsid w:val="00157CB4"/>
    <w:rsid w:val="001639CF"/>
    <w:rsid w:val="00174B5A"/>
    <w:rsid w:val="0019178F"/>
    <w:rsid w:val="001A3323"/>
    <w:rsid w:val="001C1A94"/>
    <w:rsid w:val="001D3B8C"/>
    <w:rsid w:val="001E3EB8"/>
    <w:rsid w:val="001E7C0F"/>
    <w:rsid w:val="00203617"/>
    <w:rsid w:val="002260F3"/>
    <w:rsid w:val="002316C6"/>
    <w:rsid w:val="00231E75"/>
    <w:rsid w:val="00243764"/>
    <w:rsid w:val="00255C5C"/>
    <w:rsid w:val="002749A6"/>
    <w:rsid w:val="00274FC5"/>
    <w:rsid w:val="00275EE4"/>
    <w:rsid w:val="00295355"/>
    <w:rsid w:val="002A3F5F"/>
    <w:rsid w:val="002C169D"/>
    <w:rsid w:val="002C68A6"/>
    <w:rsid w:val="002D30FF"/>
    <w:rsid w:val="002E7D06"/>
    <w:rsid w:val="002E7D82"/>
    <w:rsid w:val="003355CD"/>
    <w:rsid w:val="00340821"/>
    <w:rsid w:val="0034510E"/>
    <w:rsid w:val="00355584"/>
    <w:rsid w:val="003654C2"/>
    <w:rsid w:val="003664EE"/>
    <w:rsid w:val="00385FA5"/>
    <w:rsid w:val="003B0619"/>
    <w:rsid w:val="003B08F7"/>
    <w:rsid w:val="003B6C0A"/>
    <w:rsid w:val="003E65C1"/>
    <w:rsid w:val="004237B8"/>
    <w:rsid w:val="0043607D"/>
    <w:rsid w:val="00497D68"/>
    <w:rsid w:val="004B2F87"/>
    <w:rsid w:val="004D1242"/>
    <w:rsid w:val="004E4974"/>
    <w:rsid w:val="004F2779"/>
    <w:rsid w:val="005100AD"/>
    <w:rsid w:val="0051135E"/>
    <w:rsid w:val="005472F0"/>
    <w:rsid w:val="00562647"/>
    <w:rsid w:val="00593FF7"/>
    <w:rsid w:val="005B2B1E"/>
    <w:rsid w:val="005C4983"/>
    <w:rsid w:val="005D55C6"/>
    <w:rsid w:val="005E0B6B"/>
    <w:rsid w:val="005E6FEB"/>
    <w:rsid w:val="005F646D"/>
    <w:rsid w:val="00601ED1"/>
    <w:rsid w:val="006156AC"/>
    <w:rsid w:val="00630957"/>
    <w:rsid w:val="00651601"/>
    <w:rsid w:val="006766F7"/>
    <w:rsid w:val="00690840"/>
    <w:rsid w:val="006C03C7"/>
    <w:rsid w:val="006D41E0"/>
    <w:rsid w:val="006E4DEB"/>
    <w:rsid w:val="006E5D8F"/>
    <w:rsid w:val="007011DF"/>
    <w:rsid w:val="00706A54"/>
    <w:rsid w:val="00714147"/>
    <w:rsid w:val="00727C01"/>
    <w:rsid w:val="00745B9E"/>
    <w:rsid w:val="00751439"/>
    <w:rsid w:val="00752FBB"/>
    <w:rsid w:val="00763DBB"/>
    <w:rsid w:val="00780DBD"/>
    <w:rsid w:val="00787A90"/>
    <w:rsid w:val="007944D3"/>
    <w:rsid w:val="007B0D43"/>
    <w:rsid w:val="007C24C3"/>
    <w:rsid w:val="007F6E33"/>
    <w:rsid w:val="007F77F8"/>
    <w:rsid w:val="0081606D"/>
    <w:rsid w:val="00816C7D"/>
    <w:rsid w:val="008270BA"/>
    <w:rsid w:val="0084039E"/>
    <w:rsid w:val="00842CED"/>
    <w:rsid w:val="00860D29"/>
    <w:rsid w:val="008A22FE"/>
    <w:rsid w:val="008B5838"/>
    <w:rsid w:val="008C069C"/>
    <w:rsid w:val="008C763D"/>
    <w:rsid w:val="008F7688"/>
    <w:rsid w:val="00904153"/>
    <w:rsid w:val="00907392"/>
    <w:rsid w:val="00913AF5"/>
    <w:rsid w:val="00914AA1"/>
    <w:rsid w:val="00930429"/>
    <w:rsid w:val="00932EDA"/>
    <w:rsid w:val="009442D0"/>
    <w:rsid w:val="00944A7E"/>
    <w:rsid w:val="00956608"/>
    <w:rsid w:val="009601D5"/>
    <w:rsid w:val="00962BD9"/>
    <w:rsid w:val="009772CB"/>
    <w:rsid w:val="00992F66"/>
    <w:rsid w:val="009962D1"/>
    <w:rsid w:val="009A39D4"/>
    <w:rsid w:val="009C04D7"/>
    <w:rsid w:val="009C0FC1"/>
    <w:rsid w:val="009E65F5"/>
    <w:rsid w:val="009F7A3F"/>
    <w:rsid w:val="00A17FD6"/>
    <w:rsid w:val="00A250F8"/>
    <w:rsid w:val="00A528D1"/>
    <w:rsid w:val="00A63965"/>
    <w:rsid w:val="00A7345C"/>
    <w:rsid w:val="00A734B3"/>
    <w:rsid w:val="00A80D50"/>
    <w:rsid w:val="00AA021E"/>
    <w:rsid w:val="00AA1D86"/>
    <w:rsid w:val="00AB7E3F"/>
    <w:rsid w:val="00AD0C36"/>
    <w:rsid w:val="00AD56AD"/>
    <w:rsid w:val="00AD6576"/>
    <w:rsid w:val="00AD6C85"/>
    <w:rsid w:val="00AE7AF1"/>
    <w:rsid w:val="00B05CB5"/>
    <w:rsid w:val="00B44AF6"/>
    <w:rsid w:val="00B65D98"/>
    <w:rsid w:val="00B72A6A"/>
    <w:rsid w:val="00B77F71"/>
    <w:rsid w:val="00BA231D"/>
    <w:rsid w:val="00BA7880"/>
    <w:rsid w:val="00BB1451"/>
    <w:rsid w:val="00BC46AC"/>
    <w:rsid w:val="00BD4B67"/>
    <w:rsid w:val="00BF3680"/>
    <w:rsid w:val="00C216EC"/>
    <w:rsid w:val="00C2665F"/>
    <w:rsid w:val="00C3592A"/>
    <w:rsid w:val="00CB420D"/>
    <w:rsid w:val="00CB6E19"/>
    <w:rsid w:val="00CD320E"/>
    <w:rsid w:val="00D601C5"/>
    <w:rsid w:val="00D647C2"/>
    <w:rsid w:val="00D773B4"/>
    <w:rsid w:val="00D82293"/>
    <w:rsid w:val="00D961AD"/>
    <w:rsid w:val="00DB56D7"/>
    <w:rsid w:val="00DC0A14"/>
    <w:rsid w:val="00DC6C54"/>
    <w:rsid w:val="00DF7EC3"/>
    <w:rsid w:val="00E2736B"/>
    <w:rsid w:val="00E32A4E"/>
    <w:rsid w:val="00E51F98"/>
    <w:rsid w:val="00E56E1C"/>
    <w:rsid w:val="00E64289"/>
    <w:rsid w:val="00E65C96"/>
    <w:rsid w:val="00E67610"/>
    <w:rsid w:val="00E773B4"/>
    <w:rsid w:val="00EA08C9"/>
    <w:rsid w:val="00EA7636"/>
    <w:rsid w:val="00EB062B"/>
    <w:rsid w:val="00EB58DE"/>
    <w:rsid w:val="00EB6BBB"/>
    <w:rsid w:val="00EE30FB"/>
    <w:rsid w:val="00F07220"/>
    <w:rsid w:val="00F17339"/>
    <w:rsid w:val="00F40B96"/>
    <w:rsid w:val="00F513B4"/>
    <w:rsid w:val="00F74440"/>
    <w:rsid w:val="00F93D2C"/>
    <w:rsid w:val="00F95DE6"/>
    <w:rsid w:val="00FA7015"/>
    <w:rsid w:val="00FB329C"/>
    <w:rsid w:val="00FD2AEF"/>
    <w:rsid w:val="00FD3126"/>
    <w:rsid w:val="00FE4827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0A28"/>
  <w15:chartTrackingRefBased/>
  <w15:docId w15:val="{F826685B-D48A-4E6D-BEB2-0A2175B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EE4"/>
  </w:style>
  <w:style w:type="table" w:styleId="Tablaconcuadrcula">
    <w:name w:val="Table Grid"/>
    <w:basedOn w:val="Tablanormal"/>
    <w:uiPriority w:val="39"/>
    <w:rsid w:val="009C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A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80"/>
  </w:style>
  <w:style w:type="paragraph" w:customStyle="1" w:styleId="Default">
    <w:name w:val="Default"/>
    <w:rsid w:val="0070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65D98"/>
    <w:pPr>
      <w:spacing w:after="0" w:line="276" w:lineRule="auto"/>
      <w:ind w:left="720"/>
      <w:contextualSpacing/>
    </w:pPr>
    <w:rPr>
      <w:rFonts w:ascii="Times New Roman" w:hAnsi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701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095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04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gmail-msolistparagraph">
    <w:name w:val="x_gmail-msolistparagraph"/>
    <w:basedOn w:val="Normal"/>
    <w:rsid w:val="0004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E6FE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EB"/>
    <w:rPr>
      <w:rFonts w:ascii="Segoe UI" w:hAnsi="Segoe UI" w:cs="Segoe UI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4E497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373B-1A6E-424E-8459-41DCDC63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Limitado</dc:creator>
  <cp:keywords/>
  <dc:description/>
  <cp:lastModifiedBy>Limitado</cp:lastModifiedBy>
  <cp:revision>48</cp:revision>
  <cp:lastPrinted>2023-10-17T16:00:00Z</cp:lastPrinted>
  <dcterms:created xsi:type="dcterms:W3CDTF">2023-07-22T00:22:00Z</dcterms:created>
  <dcterms:modified xsi:type="dcterms:W3CDTF">2024-01-19T16:46:00Z</dcterms:modified>
</cp:coreProperties>
</file>